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2764" w14:textId="360F3F6A" w:rsidR="4142616B" w:rsidRDefault="44C13BD5" w:rsidP="104E840B">
      <w:pPr>
        <w:pStyle w:val="Title"/>
        <w:rPr>
          <w:rFonts w:ascii="Aptos" w:eastAsia="Aptos" w:hAnsi="Aptos" w:cs="Aptos"/>
          <w:sz w:val="36"/>
          <w:szCs w:val="36"/>
        </w:rPr>
      </w:pPr>
      <w:r w:rsidRPr="0424912A">
        <w:rPr>
          <w:rFonts w:ascii="Lato" w:hAnsi="Lato"/>
          <w:sz w:val="36"/>
          <w:szCs w:val="36"/>
        </w:rPr>
        <w:t xml:space="preserve"> </w:t>
      </w:r>
      <w:r w:rsidR="4142616B" w:rsidRPr="0424912A">
        <w:rPr>
          <w:rFonts w:ascii="Lato" w:hAnsi="Lato"/>
          <w:sz w:val="36"/>
          <w:szCs w:val="36"/>
        </w:rPr>
        <w:t>P</w:t>
      </w:r>
      <w:r w:rsidR="278104C8" w:rsidRPr="0424912A">
        <w:rPr>
          <w:rFonts w:ascii="Lato" w:hAnsi="Lato"/>
          <w:sz w:val="36"/>
          <w:szCs w:val="36"/>
        </w:rPr>
        <w:t>articipatory Action Research</w:t>
      </w:r>
      <w:r w:rsidR="16AC3C70" w:rsidRPr="0424912A">
        <w:rPr>
          <w:rFonts w:ascii="Lato" w:hAnsi="Lato"/>
          <w:sz w:val="36"/>
          <w:szCs w:val="36"/>
        </w:rPr>
        <w:t xml:space="preserve"> </w:t>
      </w:r>
      <w:r w:rsidR="1CB9DEBA" w:rsidRPr="0424912A">
        <w:rPr>
          <w:rFonts w:ascii="Lato" w:hAnsi="Lato"/>
          <w:sz w:val="36"/>
          <w:szCs w:val="36"/>
        </w:rPr>
        <w:t xml:space="preserve">| </w:t>
      </w:r>
      <w:r w:rsidR="1ADB06F7" w:rsidRPr="0424912A">
        <w:rPr>
          <w:rFonts w:ascii="Lato" w:hAnsi="Lato"/>
          <w:sz w:val="36"/>
          <w:szCs w:val="36"/>
        </w:rPr>
        <w:t>Convene Grant</w:t>
      </w:r>
      <w:r w:rsidR="2D435721" w:rsidRPr="0424912A">
        <w:rPr>
          <w:rFonts w:ascii="Lato" w:hAnsi="Lato"/>
          <w:sz w:val="36"/>
          <w:szCs w:val="36"/>
        </w:rPr>
        <w:t xml:space="preserve"> </w:t>
      </w:r>
      <w:r w:rsidR="2D435721" w:rsidRPr="0424912A">
        <w:rPr>
          <w:rStyle w:val="Strong"/>
          <w:rFonts w:ascii="Lato" w:eastAsia="Lato" w:hAnsi="Lato" w:cs="Lato"/>
          <w:b w:val="0"/>
          <w:bCs w:val="0"/>
          <w:color w:val="000000" w:themeColor="text1"/>
          <w:sz w:val="36"/>
          <w:szCs w:val="36"/>
        </w:rPr>
        <w:t>Application Questions</w:t>
      </w:r>
    </w:p>
    <w:p w14:paraId="7D609ADF" w14:textId="243EC7B1" w:rsidR="00FE2C0C" w:rsidRPr="00FE2C0C" w:rsidRDefault="00FE2C0C" w:rsidP="00FE2C0C">
      <w:r>
        <w:rPr>
          <w:noProof/>
        </w:rPr>
        <mc:AlternateContent>
          <mc:Choice Requires="wps">
            <w:drawing>
              <wp:anchor distT="0" distB="0" distL="114300" distR="114300" simplePos="0" relativeHeight="251659264" behindDoc="0" locked="0" layoutInCell="1" allowOverlap="1" wp14:anchorId="177F89A6" wp14:editId="62D079CB">
                <wp:simplePos x="0" y="0"/>
                <wp:positionH relativeFrom="column">
                  <wp:posOffset>47766</wp:posOffset>
                </wp:positionH>
                <wp:positionV relativeFrom="paragraph">
                  <wp:posOffset>62931</wp:posOffset>
                </wp:positionV>
                <wp:extent cx="7833815" cy="6824"/>
                <wp:effectExtent l="0" t="0" r="34290" b="31750"/>
                <wp:wrapNone/>
                <wp:docPr id="230028283" name="Straight Connector 3"/>
                <wp:cNvGraphicFramePr/>
                <a:graphic xmlns:a="http://schemas.openxmlformats.org/drawingml/2006/main">
                  <a:graphicData uri="http://schemas.microsoft.com/office/word/2010/wordprocessingShape">
                    <wps:wsp>
                      <wps:cNvCnPr/>
                      <wps:spPr>
                        <a:xfrm flipV="1">
                          <a:off x="0" y="0"/>
                          <a:ext cx="7833815"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from="3.75pt,4.95pt" to="620.6pt,5.5pt" w14:anchorId="4E05FE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">
                <v:stroke joinstyle="miter"/>
              </v:line>
            </w:pict>
          </mc:Fallback>
        </mc:AlternateContent>
      </w:r>
    </w:p>
    <w:p w14:paraId="7B317D5B" w14:textId="0A235185" w:rsidR="10648C73" w:rsidRPr="009A6D0C" w:rsidRDefault="10648C73" w:rsidP="42BA95D3">
      <w:pPr>
        <w:spacing w:after="0"/>
        <w:rPr>
          <w:rFonts w:ascii="Lato" w:hAnsi="Lato"/>
        </w:rPr>
      </w:pPr>
      <w:r w:rsidRPr="2EBC46A8">
        <w:rPr>
          <w:rFonts w:ascii="Lato" w:eastAsia="Aptos" w:hAnsi="Lato" w:cs="Aptos"/>
          <w:b/>
          <w:bCs/>
          <w:color w:val="0E101A"/>
        </w:rPr>
        <w:t xml:space="preserve">Purpose of </w:t>
      </w:r>
      <w:r w:rsidR="7CB652D2" w:rsidRPr="2EBC46A8">
        <w:rPr>
          <w:rFonts w:ascii="Lato" w:eastAsia="Aptos" w:hAnsi="Lato" w:cs="Aptos"/>
          <w:b/>
          <w:bCs/>
          <w:color w:val="0E101A"/>
        </w:rPr>
        <w:t>d</w:t>
      </w:r>
      <w:r w:rsidRPr="2EBC46A8">
        <w:rPr>
          <w:rFonts w:ascii="Lato" w:eastAsia="Aptos" w:hAnsi="Lato" w:cs="Aptos"/>
          <w:b/>
          <w:bCs/>
          <w:color w:val="0E101A"/>
        </w:rPr>
        <w:t>ocument:</w:t>
      </w:r>
      <w:r w:rsidRPr="2EBC46A8">
        <w:rPr>
          <w:rFonts w:ascii="Lato" w:eastAsia="Aptos" w:hAnsi="Lato" w:cs="Aptos"/>
          <w:color w:val="0E101A"/>
        </w:rPr>
        <w:t xml:space="preserve"> </w:t>
      </w:r>
      <w:r w:rsidR="002F06AD" w:rsidRPr="2EBC46A8">
        <w:rPr>
          <w:rFonts w:ascii="Lato" w:eastAsia="Aptos" w:hAnsi="Lato" w:cs="Aptos"/>
          <w:color w:val="0E101A"/>
        </w:rPr>
        <w:t xml:space="preserve">These are the same questions and rationale that you will see in the online grant management system (GMS). </w:t>
      </w:r>
      <w:r w:rsidRPr="2EBC46A8">
        <w:rPr>
          <w:rFonts w:ascii="Lato" w:eastAsia="Aptos" w:hAnsi="Lato" w:cs="Aptos"/>
          <w:color w:val="0E101A"/>
        </w:rPr>
        <w:t>You can use this document to prepare your answers outside</w:t>
      </w:r>
      <w:r w:rsidR="002F06AD" w:rsidRPr="2EBC46A8">
        <w:rPr>
          <w:rFonts w:ascii="Lato" w:eastAsia="Aptos" w:hAnsi="Lato" w:cs="Aptos"/>
          <w:color w:val="0E101A"/>
        </w:rPr>
        <w:t xml:space="preserve"> GMS, paying close attention to the maximum word count for each question</w:t>
      </w:r>
      <w:r w:rsidRPr="2EBC46A8">
        <w:rPr>
          <w:rFonts w:ascii="Lato" w:eastAsia="Aptos" w:hAnsi="Lato" w:cs="Aptos"/>
          <w:color w:val="0E101A"/>
        </w:rPr>
        <w:t xml:space="preserve">.  </w:t>
      </w:r>
    </w:p>
    <w:p w14:paraId="09F7C613" w14:textId="2FB86FE0" w:rsidR="42BA95D3" w:rsidRPr="009A6D0C" w:rsidRDefault="42BA95D3" w:rsidP="42BA95D3">
      <w:pPr>
        <w:spacing w:after="0"/>
        <w:rPr>
          <w:rFonts w:ascii="Lato" w:eastAsia="Aptos" w:hAnsi="Lato" w:cs="Aptos"/>
          <w:color w:val="0E101A"/>
        </w:rPr>
      </w:pPr>
    </w:p>
    <w:p w14:paraId="3D78F586" w14:textId="61F25166" w:rsidR="48A78185" w:rsidRDefault="10648C73" w:rsidP="104E840B">
      <w:pPr>
        <w:spacing w:after="0"/>
        <w:rPr>
          <w:rFonts w:ascii="Lato" w:hAnsi="Lato"/>
        </w:rPr>
      </w:pPr>
      <w:r w:rsidRPr="62AF7902">
        <w:rPr>
          <w:rFonts w:ascii="Lato" w:eastAsia="Aptos" w:hAnsi="Lato" w:cs="Aptos"/>
          <w:color w:val="0E101A"/>
        </w:rPr>
        <w:t xml:space="preserve">Please ensure you transfer your answers to the online application </w:t>
      </w:r>
      <w:r w:rsidRPr="62AF7902">
        <w:rPr>
          <w:rFonts w:ascii="Lato" w:eastAsia="Aptos" w:hAnsi="Lato" w:cs="Aptos"/>
          <w:b/>
          <w:bCs/>
          <w:color w:val="0E101A"/>
        </w:rPr>
        <w:t xml:space="preserve">before </w:t>
      </w:r>
      <w:r w:rsidR="296A8E0C" w:rsidRPr="62AF7902">
        <w:rPr>
          <w:rFonts w:ascii="Lato" w:eastAsia="Aptos" w:hAnsi="Lato" w:cs="Aptos"/>
          <w:b/>
          <w:bCs/>
          <w:color w:val="0E101A"/>
        </w:rPr>
        <w:t>October 13</w:t>
      </w:r>
      <w:r w:rsidRPr="62AF7902">
        <w:rPr>
          <w:rFonts w:ascii="Lato" w:eastAsia="Aptos" w:hAnsi="Lato" w:cs="Aptos"/>
          <w:b/>
          <w:bCs/>
          <w:color w:val="0E101A"/>
        </w:rPr>
        <w:t xml:space="preserve"> at 5 pm</w:t>
      </w:r>
      <w:r w:rsidR="140707B7" w:rsidRPr="62AF7902">
        <w:rPr>
          <w:rFonts w:ascii="Lato" w:eastAsia="Aptos" w:hAnsi="Lato" w:cs="Aptos"/>
          <w:b/>
          <w:bCs/>
          <w:color w:val="0E101A"/>
        </w:rPr>
        <w:t xml:space="preserve"> PT</w:t>
      </w:r>
      <w:r w:rsidRPr="62AF7902">
        <w:rPr>
          <w:rFonts w:ascii="Lato" w:eastAsia="Aptos" w:hAnsi="Lato" w:cs="Aptos"/>
          <w:color w:val="0E101A"/>
        </w:rPr>
        <w:t>.</w:t>
      </w:r>
    </w:p>
    <w:p w14:paraId="11061A5D" w14:textId="0F4EFDA7" w:rsidR="62AF7902" w:rsidRDefault="62AF7902" w:rsidP="62AF7902">
      <w:pPr>
        <w:spacing w:after="0"/>
        <w:rPr>
          <w:rFonts w:ascii="Lato" w:eastAsia="Aptos" w:hAnsi="Lato" w:cs="Aptos"/>
          <w:color w:val="0E101A"/>
        </w:rPr>
      </w:pPr>
    </w:p>
    <w:p w14:paraId="10B0F88D" w14:textId="05FD97E7" w:rsidR="5FC08EAB" w:rsidRDefault="5FC08EAB" w:rsidP="62AF7902">
      <w:pPr>
        <w:pStyle w:val="Heading2"/>
      </w:pPr>
      <w:r>
        <w:t xml:space="preserve">Application </w:t>
      </w:r>
      <w:r w:rsidR="2D68E41B">
        <w:t>q</w:t>
      </w:r>
      <w:r>
        <w:t>uestions</w:t>
      </w:r>
    </w:p>
    <w:p w14:paraId="14DB3E74" w14:textId="75C855AA" w:rsidR="4BC573F7" w:rsidRDefault="4BC573F7" w:rsidP="62AF7902">
      <w:pPr>
        <w:rPr>
          <w:rFonts w:ascii="Lato" w:eastAsia="Aptos" w:hAnsi="Lato" w:cs="Aptos"/>
          <w:color w:val="0E101A"/>
        </w:rPr>
      </w:pPr>
      <w:r w:rsidRPr="62AF7902">
        <w:rPr>
          <w:rFonts w:ascii="Lato" w:eastAsia="Aptos" w:hAnsi="Lato" w:cs="Aptos"/>
          <w:color w:val="0E101A"/>
        </w:rPr>
        <w:t xml:space="preserve">Convene grants support early-stage, research-focused work to build a shared understanding of a specific systemic health issue. Participatory Action Research (PAR) projects are co-designed by community members and researchers to explore root causes and inform future action. </w:t>
      </w:r>
    </w:p>
    <w:p w14:paraId="5A204645" w14:textId="2DE66D0C" w:rsidR="772DAA9E" w:rsidRPr="009A6D0C" w:rsidRDefault="4735F96E" w:rsidP="6E7EE075">
      <w:r w:rsidRPr="6E7EE075">
        <w:rPr>
          <w:rFonts w:ascii="Lato" w:eastAsia="Aptos" w:hAnsi="Lato" w:cs="Aptos"/>
          <w:color w:val="0E101A"/>
        </w:rPr>
        <w:t>The goal is to clarify a research question, participatory approach, and partnership, and develop a strong plan for a future fundable project. You do not need a fully developed research plan at this stage, but you must identify a clear health issue or outcome. Broad exploration without a defined health focus is not eligible.</w:t>
      </w:r>
    </w:p>
    <w:p w14:paraId="5C554EF5" w14:textId="3E763E85" w:rsidR="772DAA9E" w:rsidRPr="009A6D0C" w:rsidRDefault="772DAA9E" w:rsidP="772DAA9E">
      <w:pPr>
        <w:rPr>
          <w:rFonts w:ascii="Lato" w:eastAsia="Aptos" w:hAnsi="Lato" w:cs="Aptos"/>
          <w:b/>
          <w:bCs/>
          <w:color w:val="000000" w:themeColor="text1"/>
        </w:rPr>
      </w:pPr>
    </w:p>
    <w:tbl>
      <w:tblPr>
        <w:tblStyle w:val="TableGrid"/>
        <w:tblW w:w="0" w:type="auto"/>
        <w:tblLook w:val="06A0" w:firstRow="1" w:lastRow="0" w:firstColumn="1" w:lastColumn="0" w:noHBand="1" w:noVBand="1"/>
      </w:tblPr>
      <w:tblGrid>
        <w:gridCol w:w="12915"/>
      </w:tblGrid>
      <w:tr w:rsidR="48A78185" w14:paraId="74871E56" w14:textId="77777777" w:rsidTr="62AF7902">
        <w:trPr>
          <w:trHeight w:val="300"/>
        </w:trPr>
        <w:tc>
          <w:tcPr>
            <w:tcW w:w="12915" w:type="dxa"/>
            <w:shd w:val="clear" w:color="auto" w:fill="D9E2F3"/>
          </w:tcPr>
          <w:p w14:paraId="64D11F71" w14:textId="06CF8BBE" w:rsidR="01F9BC6A" w:rsidRDefault="01F9BC6A" w:rsidP="62AF7902">
            <w:pPr>
              <w:rPr>
                <w:rFonts w:ascii="Lato" w:eastAsia="Aptos" w:hAnsi="Lato" w:cs="Aptos"/>
                <w:color w:val="000000" w:themeColor="text1"/>
              </w:rPr>
            </w:pPr>
            <w:r w:rsidRPr="62AF7902">
              <w:rPr>
                <w:rFonts w:ascii="Lato" w:eastAsia="Aptos" w:hAnsi="Lato" w:cs="Aptos"/>
                <w:b/>
                <w:bCs/>
                <w:color w:val="000000" w:themeColor="text1"/>
              </w:rPr>
              <w:t>3</w:t>
            </w:r>
            <w:r w:rsidR="48A78185" w:rsidRPr="62AF7902">
              <w:rPr>
                <w:rFonts w:ascii="Lato" w:eastAsia="Aptos" w:hAnsi="Lato" w:cs="Aptos"/>
                <w:b/>
                <w:bCs/>
                <w:color w:val="000000" w:themeColor="text1"/>
              </w:rPr>
              <w:t xml:space="preserve">. </w:t>
            </w:r>
            <w:r w:rsidR="259533B2" w:rsidRPr="62AF7902">
              <w:rPr>
                <w:rFonts w:ascii="Lato" w:eastAsia="Aptos" w:hAnsi="Lato" w:cs="Aptos"/>
                <w:b/>
                <w:bCs/>
                <w:color w:val="000000" w:themeColor="text1"/>
              </w:rPr>
              <w:t>What is the specific health issue or health outcome the community is concerned about?</w:t>
            </w:r>
            <w:r w:rsidR="429F9216" w:rsidRPr="62AF7902">
              <w:rPr>
                <w:rFonts w:ascii="Lato" w:eastAsia="Aptos" w:hAnsi="Lato" w:cs="Aptos"/>
                <w:b/>
                <w:bCs/>
                <w:color w:val="000000" w:themeColor="text1"/>
              </w:rPr>
              <w:t xml:space="preserve"> </w:t>
            </w:r>
            <w:r w:rsidR="429F9216" w:rsidRPr="62AF7902">
              <w:rPr>
                <w:rFonts w:ascii="Lato" w:eastAsia="Aptos" w:hAnsi="Lato" w:cs="Aptos"/>
                <w:b/>
                <w:bCs/>
                <w:color w:val="FF0000"/>
              </w:rPr>
              <w:t>(maximum 300 words)</w:t>
            </w:r>
          </w:p>
          <w:p w14:paraId="0E61F9BB" w14:textId="562CAF76" w:rsidR="48A78185" w:rsidRDefault="48A78185" w:rsidP="48A78185">
            <w:pPr>
              <w:rPr>
                <w:rFonts w:ascii="Lato" w:eastAsia="Aptos" w:hAnsi="Lato" w:cs="Aptos"/>
                <w:b/>
                <w:bCs/>
                <w:color w:val="000000" w:themeColor="text1"/>
              </w:rPr>
            </w:pPr>
          </w:p>
        </w:tc>
      </w:tr>
      <w:tr w:rsidR="752D2D46" w14:paraId="379B5A4A" w14:textId="77777777" w:rsidTr="62AF7902">
        <w:trPr>
          <w:trHeight w:val="870"/>
        </w:trPr>
        <w:tc>
          <w:tcPr>
            <w:tcW w:w="12915" w:type="dxa"/>
            <w:shd w:val="clear" w:color="auto" w:fill="E8E8E8" w:themeFill="background2"/>
          </w:tcPr>
          <w:p w14:paraId="2173CF02" w14:textId="6B7972F8" w:rsidR="429F9216" w:rsidRDefault="429F9216" w:rsidP="62AF7902">
            <w:pPr>
              <w:rPr>
                <w:rFonts w:ascii="Lato" w:eastAsia="Aptos" w:hAnsi="Lato" w:cs="Aptos"/>
                <w:color w:val="000000" w:themeColor="text1"/>
              </w:rPr>
            </w:pPr>
            <w:r w:rsidRPr="62AF7902">
              <w:rPr>
                <w:rFonts w:ascii="Lato" w:eastAsia="Aptos" w:hAnsi="Lato" w:cs="Aptos"/>
                <w:color w:val="000000" w:themeColor="text1"/>
              </w:rPr>
              <w:t>Identify the specific health issue or outcome the community concerned about, briefly describe its impact at the individual or community level, and indicate who is most affected.</w:t>
            </w:r>
          </w:p>
          <w:p w14:paraId="68389E35" w14:textId="0FE048D7" w:rsidR="752D2D46" w:rsidRDefault="752D2D46" w:rsidP="752D2D46">
            <w:pPr>
              <w:rPr>
                <w:rFonts w:ascii="Lato" w:eastAsia="Aptos" w:hAnsi="Lato" w:cs="Aptos"/>
                <w:b/>
                <w:bCs/>
                <w:color w:val="000000" w:themeColor="text1"/>
              </w:rPr>
            </w:pPr>
          </w:p>
        </w:tc>
      </w:tr>
      <w:tr w:rsidR="48A78185" w14:paraId="48BDE189" w14:textId="77777777" w:rsidTr="62AF7902">
        <w:trPr>
          <w:trHeight w:val="300"/>
        </w:trPr>
        <w:tc>
          <w:tcPr>
            <w:tcW w:w="12915" w:type="dxa"/>
            <w:shd w:val="clear" w:color="auto" w:fill="FFFFFF" w:themeFill="background1"/>
          </w:tcPr>
          <w:p w14:paraId="19C481EB" w14:textId="0C9B4B06" w:rsidR="48A78185" w:rsidRDefault="48A78185" w:rsidP="62AF7902">
            <w:pPr>
              <w:rPr>
                <w:rFonts w:ascii="Lato" w:eastAsia="Aptos" w:hAnsi="Lato" w:cs="Aptos"/>
                <w:b/>
                <w:bCs/>
                <w:color w:val="000000" w:themeColor="text1"/>
              </w:rPr>
            </w:pPr>
          </w:p>
        </w:tc>
      </w:tr>
    </w:tbl>
    <w:p w14:paraId="2700E649" w14:textId="1256807C" w:rsidR="48A78185" w:rsidRDefault="48A78185" w:rsidP="48A78185">
      <w:pPr>
        <w:rPr>
          <w:rFonts w:ascii="Lato" w:eastAsia="Aptos" w:hAnsi="Lato" w:cs="Aptos"/>
          <w:b/>
          <w:bCs/>
          <w:color w:val="000000" w:themeColor="text1"/>
        </w:rPr>
      </w:pPr>
    </w:p>
    <w:tbl>
      <w:tblPr>
        <w:tblStyle w:val="TableGrid"/>
        <w:tblW w:w="0" w:type="auto"/>
        <w:tblLook w:val="06A0" w:firstRow="1" w:lastRow="0" w:firstColumn="1" w:lastColumn="0" w:noHBand="1" w:noVBand="1"/>
      </w:tblPr>
      <w:tblGrid>
        <w:gridCol w:w="12915"/>
      </w:tblGrid>
      <w:tr w:rsidR="48A78185" w14:paraId="383A6075" w14:textId="77777777" w:rsidTr="5836B570">
        <w:trPr>
          <w:trHeight w:val="300"/>
        </w:trPr>
        <w:tc>
          <w:tcPr>
            <w:tcW w:w="12915" w:type="dxa"/>
            <w:shd w:val="clear" w:color="auto" w:fill="D9E2F3"/>
          </w:tcPr>
          <w:p w14:paraId="17D86EAC" w14:textId="3A63A39F" w:rsidR="48A78185" w:rsidRDefault="2E92E5E6" w:rsidP="62AF7902">
            <w:pPr>
              <w:rPr>
                <w:rFonts w:ascii="Lato" w:eastAsia="Lato" w:hAnsi="Lato" w:cs="Lato"/>
                <w:color w:val="000000" w:themeColor="text1"/>
              </w:rPr>
            </w:pPr>
            <w:r w:rsidRPr="62AF7902">
              <w:rPr>
                <w:rFonts w:ascii="Lato" w:eastAsia="Lato" w:hAnsi="Lato" w:cs="Lato"/>
                <w:b/>
                <w:bCs/>
                <w:color w:val="000000" w:themeColor="text1"/>
              </w:rPr>
              <w:lastRenderedPageBreak/>
              <w:t>4</w:t>
            </w:r>
            <w:r w:rsidR="48A78185" w:rsidRPr="62AF7902">
              <w:rPr>
                <w:rFonts w:ascii="Lato" w:eastAsia="Lato" w:hAnsi="Lato" w:cs="Lato"/>
                <w:b/>
                <w:bCs/>
                <w:color w:val="000000" w:themeColor="text1"/>
              </w:rPr>
              <w:t>.</w:t>
            </w:r>
            <w:r w:rsidR="04C175AD" w:rsidRPr="62AF7902">
              <w:rPr>
                <w:rFonts w:ascii="Lato" w:eastAsia="Lato" w:hAnsi="Lato" w:cs="Lato"/>
                <w:b/>
                <w:bCs/>
                <w:color w:val="000000" w:themeColor="text1"/>
              </w:rPr>
              <w:t xml:space="preserve"> </w:t>
            </w:r>
            <w:r w:rsidR="495ED3C9" w:rsidRPr="62AF7902">
              <w:rPr>
                <w:rFonts w:ascii="Lato" w:eastAsia="Lato" w:hAnsi="Lato" w:cs="Lato"/>
                <w:b/>
                <w:bCs/>
              </w:rPr>
              <w:t>What early questions are you exploring about the</w:t>
            </w:r>
            <w:r w:rsidR="1038CFC4" w:rsidRPr="62AF7902">
              <w:rPr>
                <w:rFonts w:ascii="Lato" w:eastAsia="Lato" w:hAnsi="Lato" w:cs="Lato"/>
                <w:b/>
                <w:bCs/>
              </w:rPr>
              <w:t xml:space="preserve"> systemic conditions</w:t>
            </w:r>
            <w:r w:rsidR="495ED3C9" w:rsidRPr="62AF7902">
              <w:rPr>
                <w:rFonts w:ascii="Lato" w:eastAsia="Lato" w:hAnsi="Lato" w:cs="Lato"/>
                <w:b/>
                <w:bCs/>
              </w:rPr>
              <w:t xml:space="preserve"> shaping this health issue, and why is it important for the community to examine them?</w:t>
            </w:r>
            <w:r w:rsidR="73A9338C" w:rsidRPr="62AF7902">
              <w:rPr>
                <w:rFonts w:ascii="Lato" w:eastAsia="Lato" w:hAnsi="Lato" w:cs="Lato"/>
                <w:b/>
                <w:bCs/>
              </w:rPr>
              <w:t xml:space="preserve"> </w:t>
            </w:r>
            <w:r w:rsidR="73A9338C" w:rsidRPr="62AF7902">
              <w:rPr>
                <w:rFonts w:ascii="Lato" w:eastAsia="Lato" w:hAnsi="Lato" w:cs="Lato"/>
                <w:b/>
                <w:bCs/>
                <w:color w:val="FF0000"/>
              </w:rPr>
              <w:t>(maximum 400 words)</w:t>
            </w:r>
          </w:p>
        </w:tc>
      </w:tr>
      <w:tr w:rsidR="48A78185" w14:paraId="3BCA500F" w14:textId="77777777" w:rsidTr="5836B570">
        <w:trPr>
          <w:trHeight w:val="300"/>
        </w:trPr>
        <w:tc>
          <w:tcPr>
            <w:tcW w:w="12915" w:type="dxa"/>
            <w:shd w:val="clear" w:color="auto" w:fill="E8E8E8" w:themeFill="background2"/>
          </w:tcPr>
          <w:p w14:paraId="5E9026B4" w14:textId="22A3C650" w:rsidR="48A78185" w:rsidRDefault="3479B48A" w:rsidP="62AF7902">
            <w:pPr>
              <w:rPr>
                <w:rFonts w:ascii="Lato" w:eastAsia="Aptos" w:hAnsi="Lato" w:cs="Aptos"/>
                <w:color w:val="000000" w:themeColor="text1"/>
              </w:rPr>
            </w:pPr>
            <w:r w:rsidRPr="62AF7902">
              <w:rPr>
                <w:rFonts w:ascii="Lato" w:eastAsia="Aptos" w:hAnsi="Lato" w:cs="Aptos"/>
                <w:color w:val="000000" w:themeColor="text1"/>
              </w:rPr>
              <w:t>Describe key systemic conditions (e.g., structures, policies, power dynamics, beliefs) and why they matter.</w:t>
            </w:r>
          </w:p>
          <w:p w14:paraId="524F2A39" w14:textId="585290C9" w:rsidR="48A78185" w:rsidRDefault="48A78185" w:rsidP="62AF7902">
            <w:pPr>
              <w:rPr>
                <w:rFonts w:ascii="Lato" w:eastAsia="Aptos" w:hAnsi="Lato" w:cs="Aptos"/>
                <w:color w:val="000000" w:themeColor="text1"/>
              </w:rPr>
            </w:pPr>
          </w:p>
          <w:p w14:paraId="6D2833B9" w14:textId="71B832B6" w:rsidR="48A78185" w:rsidRDefault="3479B48A" w:rsidP="62AF7902">
            <w:pPr>
              <w:rPr>
                <w:rFonts w:ascii="Lato" w:eastAsia="Aptos" w:hAnsi="Lato" w:cs="Aptos"/>
                <w:color w:val="000000" w:themeColor="text1"/>
              </w:rPr>
            </w:pPr>
            <w:r w:rsidRPr="5836B570">
              <w:rPr>
                <w:rFonts w:ascii="Lato" w:eastAsia="Aptos" w:hAnsi="Lato" w:cs="Aptos"/>
                <w:color w:val="000000" w:themeColor="text1"/>
              </w:rPr>
              <w:t>Note: A full understanding is not required at this stage</w:t>
            </w:r>
            <w:r w:rsidR="3E155429" w:rsidRPr="5836B570">
              <w:rPr>
                <w:rFonts w:ascii="Lato" w:eastAsia="Aptos" w:hAnsi="Lato" w:cs="Aptos"/>
                <w:color w:val="000000" w:themeColor="text1"/>
              </w:rPr>
              <w:t>.</w:t>
            </w:r>
          </w:p>
          <w:p w14:paraId="41747588" w14:textId="2A30ED40" w:rsidR="48A78185" w:rsidRDefault="48A78185" w:rsidP="62AF7902">
            <w:pPr>
              <w:rPr>
                <w:rFonts w:ascii="Lato" w:eastAsia="Aptos" w:hAnsi="Lato" w:cs="Aptos"/>
                <w:color w:val="000000" w:themeColor="text1"/>
              </w:rPr>
            </w:pPr>
          </w:p>
          <w:p w14:paraId="4BE584A9" w14:textId="6EA8D597" w:rsidR="48A78185" w:rsidRDefault="3479B48A" w:rsidP="62AF7902">
            <w:pPr>
              <w:rPr>
                <w:rFonts w:ascii="Lato" w:eastAsia="Aptos" w:hAnsi="Lato" w:cs="Aptos"/>
                <w:color w:val="000000" w:themeColor="text1"/>
              </w:rPr>
            </w:pPr>
            <w:r w:rsidRPr="62AF7902">
              <w:rPr>
                <w:rFonts w:ascii="Lato" w:eastAsia="Aptos" w:hAnsi="Lato" w:cs="Aptos"/>
                <w:color w:val="000000" w:themeColor="text1"/>
              </w:rPr>
              <w:t>Also include:</w:t>
            </w:r>
          </w:p>
          <w:p w14:paraId="5881AD3A" w14:textId="4075AB9A" w:rsidR="48A78185" w:rsidRDefault="3479B48A" w:rsidP="62AF7902">
            <w:pPr>
              <w:pStyle w:val="ListParagraph"/>
              <w:numPr>
                <w:ilvl w:val="0"/>
                <w:numId w:val="3"/>
              </w:numPr>
              <w:rPr>
                <w:rFonts w:ascii="Lato" w:eastAsia="Aptos" w:hAnsi="Lato" w:cs="Aptos"/>
                <w:color w:val="000000" w:themeColor="text1"/>
              </w:rPr>
            </w:pPr>
            <w:r w:rsidRPr="62AF7902">
              <w:rPr>
                <w:rFonts w:ascii="Lato" w:eastAsia="Aptos" w:hAnsi="Lato" w:cs="Aptos"/>
                <w:color w:val="000000" w:themeColor="text1"/>
              </w:rPr>
              <w:t>How these concerns emerged from the community</w:t>
            </w:r>
          </w:p>
          <w:p w14:paraId="7C8B2DD7" w14:textId="58B31420" w:rsidR="48A78185" w:rsidRDefault="3479B48A" w:rsidP="62AF7902">
            <w:pPr>
              <w:pStyle w:val="ListParagraph"/>
              <w:numPr>
                <w:ilvl w:val="0"/>
                <w:numId w:val="3"/>
              </w:numPr>
              <w:rPr>
                <w:rFonts w:ascii="Lato" w:eastAsia="Aptos" w:hAnsi="Lato" w:cs="Aptos"/>
                <w:color w:val="000000" w:themeColor="text1"/>
              </w:rPr>
            </w:pPr>
            <w:r w:rsidRPr="62AF7902">
              <w:rPr>
                <w:rFonts w:ascii="Lato" w:eastAsia="Aptos" w:hAnsi="Lato" w:cs="Aptos"/>
                <w:color w:val="000000" w:themeColor="text1"/>
              </w:rPr>
              <w:t>Why this issue is timely</w:t>
            </w:r>
          </w:p>
          <w:p w14:paraId="1AE71903" w14:textId="658D29EC" w:rsidR="48A78185" w:rsidRDefault="3479B48A" w:rsidP="62AF7902">
            <w:pPr>
              <w:pStyle w:val="ListParagraph"/>
              <w:numPr>
                <w:ilvl w:val="0"/>
                <w:numId w:val="3"/>
              </w:numPr>
              <w:rPr>
                <w:rFonts w:ascii="Lato" w:eastAsia="Aptos" w:hAnsi="Lato" w:cs="Aptos"/>
                <w:color w:val="000000" w:themeColor="text1"/>
              </w:rPr>
            </w:pPr>
            <w:r w:rsidRPr="62AF7902">
              <w:rPr>
                <w:rFonts w:ascii="Lato" w:eastAsia="Aptos" w:hAnsi="Lato" w:cs="Aptos"/>
                <w:color w:val="000000" w:themeColor="text1"/>
              </w:rPr>
              <w:t>How deeper understanding could support future change (policy, practice, advocacy, collective action)</w:t>
            </w:r>
          </w:p>
        </w:tc>
      </w:tr>
      <w:tr w:rsidR="48A78185" w14:paraId="1C99DD68" w14:textId="77777777" w:rsidTr="5836B570">
        <w:trPr>
          <w:trHeight w:val="300"/>
        </w:trPr>
        <w:tc>
          <w:tcPr>
            <w:tcW w:w="12915" w:type="dxa"/>
            <w:shd w:val="clear" w:color="auto" w:fill="FFFFFF" w:themeFill="background1"/>
          </w:tcPr>
          <w:p w14:paraId="376D75C1" w14:textId="30B96ECF" w:rsidR="48A78185" w:rsidRDefault="48A78185" w:rsidP="48A78185">
            <w:pPr>
              <w:rPr>
                <w:rFonts w:ascii="Lato" w:eastAsia="Aptos" w:hAnsi="Lato" w:cs="Aptos"/>
                <w:b/>
                <w:bCs/>
                <w:color w:val="000000" w:themeColor="text1"/>
              </w:rPr>
            </w:pPr>
          </w:p>
        </w:tc>
      </w:tr>
    </w:tbl>
    <w:p w14:paraId="0B985E48" w14:textId="213D78EB" w:rsidR="48A78185" w:rsidRDefault="48A78185" w:rsidP="48A78185">
      <w:pPr>
        <w:rPr>
          <w:rFonts w:ascii="Lato" w:eastAsia="Aptos" w:hAnsi="Lato" w:cs="Aptos"/>
          <w:b/>
          <w:bCs/>
          <w:color w:val="000000" w:themeColor="text1"/>
        </w:rPr>
      </w:pPr>
    </w:p>
    <w:tbl>
      <w:tblPr>
        <w:tblStyle w:val="TableGrid"/>
        <w:tblW w:w="0" w:type="auto"/>
        <w:tblLook w:val="06A0" w:firstRow="1" w:lastRow="0" w:firstColumn="1" w:lastColumn="0" w:noHBand="1" w:noVBand="1"/>
      </w:tblPr>
      <w:tblGrid>
        <w:gridCol w:w="12915"/>
      </w:tblGrid>
      <w:tr w:rsidR="48A78185" w14:paraId="5134E49A" w14:textId="77777777" w:rsidTr="62AF7902">
        <w:trPr>
          <w:trHeight w:val="300"/>
        </w:trPr>
        <w:tc>
          <w:tcPr>
            <w:tcW w:w="12915" w:type="dxa"/>
            <w:shd w:val="clear" w:color="auto" w:fill="D9E2F3"/>
          </w:tcPr>
          <w:p w14:paraId="411C5E4E" w14:textId="6CEAD0BE" w:rsidR="48A78185" w:rsidRDefault="721D5F9B" w:rsidP="62AF7902">
            <w:pPr>
              <w:rPr>
                <w:rFonts w:ascii="Lato" w:eastAsia="Aptos" w:hAnsi="Lato" w:cs="Aptos"/>
                <w:color w:val="000000" w:themeColor="text1"/>
              </w:rPr>
            </w:pPr>
            <w:r w:rsidRPr="62AF7902">
              <w:rPr>
                <w:rFonts w:ascii="Lato" w:eastAsia="Aptos" w:hAnsi="Lato" w:cs="Aptos"/>
                <w:b/>
                <w:bCs/>
                <w:color w:val="000000" w:themeColor="text1"/>
              </w:rPr>
              <w:t>5</w:t>
            </w:r>
            <w:r w:rsidR="48A78185" w:rsidRPr="62AF7902">
              <w:rPr>
                <w:rFonts w:ascii="Lato" w:eastAsia="Aptos" w:hAnsi="Lato" w:cs="Aptos"/>
                <w:b/>
                <w:bCs/>
                <w:color w:val="000000" w:themeColor="text1"/>
              </w:rPr>
              <w:t xml:space="preserve">. </w:t>
            </w:r>
            <w:r w:rsidR="59A52F17" w:rsidRPr="62AF7902">
              <w:rPr>
                <w:rFonts w:ascii="Lato" w:eastAsia="Aptos" w:hAnsi="Lato" w:cs="Aptos"/>
                <w:b/>
                <w:bCs/>
                <w:color w:val="000000" w:themeColor="text1"/>
              </w:rPr>
              <w:t>W</w:t>
            </w:r>
            <w:r w:rsidR="7627A5B5" w:rsidRPr="62AF7902">
              <w:rPr>
                <w:rFonts w:ascii="Lato" w:eastAsia="Aptos" w:hAnsi="Lato" w:cs="Aptos"/>
                <w:b/>
                <w:bCs/>
                <w:color w:val="000000" w:themeColor="text1"/>
              </w:rPr>
              <w:t xml:space="preserve">hat is already known about this health issue, and where do you see gaps or unanswered questions? </w:t>
            </w:r>
            <w:r w:rsidR="451CDE55" w:rsidRPr="62AF7902">
              <w:rPr>
                <w:rFonts w:ascii="Lato" w:eastAsia="Aptos" w:hAnsi="Lato" w:cs="Aptos"/>
                <w:b/>
                <w:bCs/>
                <w:color w:val="FF0000"/>
              </w:rPr>
              <w:t>(maximum 300 words)</w:t>
            </w:r>
          </w:p>
        </w:tc>
      </w:tr>
      <w:tr w:rsidR="752D2D46" w14:paraId="5642CFA5" w14:textId="77777777" w:rsidTr="62AF7902">
        <w:trPr>
          <w:trHeight w:val="300"/>
        </w:trPr>
        <w:tc>
          <w:tcPr>
            <w:tcW w:w="12915" w:type="dxa"/>
            <w:shd w:val="clear" w:color="auto" w:fill="E8E8E8" w:themeFill="background2"/>
          </w:tcPr>
          <w:p w14:paraId="1AD4FA11" w14:textId="6EF0A4DD" w:rsidR="752D2D46" w:rsidRDefault="451CDE55" w:rsidP="62AF7902">
            <w:pPr>
              <w:rPr>
                <w:rFonts w:ascii="Lato" w:eastAsia="Aptos" w:hAnsi="Lato" w:cs="Aptos"/>
                <w:color w:val="000000" w:themeColor="text1"/>
              </w:rPr>
            </w:pPr>
            <w:r w:rsidRPr="62AF7902">
              <w:rPr>
                <w:rFonts w:ascii="Lato" w:eastAsia="Aptos" w:hAnsi="Lato" w:cs="Aptos"/>
                <w:color w:val="000000" w:themeColor="text1"/>
              </w:rPr>
              <w:t>Link your response to relevant research, reports, or community knowledge, and highlight what is new, under-examined, or contributes to a participatory or systems perspective.</w:t>
            </w:r>
          </w:p>
        </w:tc>
      </w:tr>
      <w:tr w:rsidR="48A78185" w14:paraId="6BAFDE3A" w14:textId="77777777" w:rsidTr="62AF7902">
        <w:trPr>
          <w:trHeight w:val="300"/>
        </w:trPr>
        <w:tc>
          <w:tcPr>
            <w:tcW w:w="12915" w:type="dxa"/>
            <w:shd w:val="clear" w:color="auto" w:fill="FFFFFF" w:themeFill="background1"/>
          </w:tcPr>
          <w:p w14:paraId="13E51749" w14:textId="5A157D61" w:rsidR="48A78185" w:rsidRDefault="48A78185" w:rsidP="48A78185">
            <w:pPr>
              <w:rPr>
                <w:rFonts w:ascii="Lato" w:eastAsia="Aptos" w:hAnsi="Lato" w:cs="Aptos"/>
                <w:b/>
                <w:bCs/>
                <w:color w:val="000000" w:themeColor="text1"/>
              </w:rPr>
            </w:pPr>
          </w:p>
        </w:tc>
      </w:tr>
    </w:tbl>
    <w:p w14:paraId="21DE0219" w14:textId="5ABE8BC8" w:rsidR="48A78185" w:rsidRDefault="48A78185"/>
    <w:tbl>
      <w:tblPr>
        <w:tblStyle w:val="TableGrid"/>
        <w:tblW w:w="0" w:type="auto"/>
        <w:tblLook w:val="06A0" w:firstRow="1" w:lastRow="0" w:firstColumn="1" w:lastColumn="0" w:noHBand="1" w:noVBand="1"/>
      </w:tblPr>
      <w:tblGrid>
        <w:gridCol w:w="12915"/>
      </w:tblGrid>
      <w:tr w:rsidR="48A78185" w14:paraId="1E92CA9A" w14:textId="77777777" w:rsidTr="62AF7902">
        <w:trPr>
          <w:trHeight w:val="300"/>
        </w:trPr>
        <w:tc>
          <w:tcPr>
            <w:tcW w:w="12915" w:type="dxa"/>
            <w:shd w:val="clear" w:color="auto" w:fill="D9E2F3"/>
          </w:tcPr>
          <w:p w14:paraId="122F44DE" w14:textId="4C2E37A7" w:rsidR="48A78185" w:rsidRDefault="48A78185" w:rsidP="62AF7902">
            <w:pPr>
              <w:pBdr>
                <w:bottom w:val="single" w:sz="6" w:space="4" w:color="EEEEEE"/>
              </w:pBdr>
              <w:rPr>
                <w:rFonts w:ascii="Lato" w:eastAsia="Aptos" w:hAnsi="Lato" w:cs="Aptos"/>
                <w:b/>
                <w:bCs/>
              </w:rPr>
            </w:pPr>
            <w:r w:rsidRPr="62AF7902">
              <w:rPr>
                <w:rFonts w:ascii="Lato" w:eastAsia="Aptos" w:hAnsi="Lato" w:cs="Aptos"/>
                <w:b/>
                <w:bCs/>
                <w:color w:val="000000" w:themeColor="text1"/>
              </w:rPr>
              <w:t xml:space="preserve">6. Literature Review: Please attach and upload a literature review </w:t>
            </w:r>
            <w:r w:rsidRPr="62AF7902">
              <w:rPr>
                <w:rFonts w:ascii="Lato" w:eastAsia="Aptos" w:hAnsi="Lato" w:cs="Aptos"/>
                <w:b/>
                <w:bCs/>
                <w:color w:val="FF0000"/>
              </w:rPr>
              <w:t>(</w:t>
            </w:r>
            <w:r w:rsidR="51C98FCE" w:rsidRPr="62AF7902">
              <w:rPr>
                <w:rFonts w:ascii="Lato" w:eastAsia="Aptos" w:hAnsi="Lato" w:cs="Aptos"/>
                <w:b/>
                <w:bCs/>
                <w:color w:val="FF0000"/>
              </w:rPr>
              <w:t>3</w:t>
            </w:r>
            <w:r w:rsidRPr="62AF7902">
              <w:rPr>
                <w:rFonts w:ascii="Lato" w:eastAsia="Aptos" w:hAnsi="Lato" w:cs="Aptos"/>
                <w:b/>
                <w:bCs/>
                <w:color w:val="FF0000"/>
              </w:rPr>
              <w:t>-page maximum)</w:t>
            </w:r>
            <w:r w:rsidRPr="62AF7902">
              <w:rPr>
                <w:rFonts w:ascii="Lato" w:eastAsia="Aptos" w:hAnsi="Lato" w:cs="Aptos"/>
                <w:b/>
                <w:bCs/>
                <w:color w:val="000000" w:themeColor="text1"/>
              </w:rPr>
              <w:t xml:space="preserve"> of the critical, directly pertinent research related to your project. The accepted formats are PDF and Word documents, and the maximum file size is 5MB.</w:t>
            </w:r>
            <w:r w:rsidR="1ADB21C2" w:rsidRPr="62AF7902">
              <w:rPr>
                <w:rFonts w:ascii="Lato" w:eastAsia="Aptos" w:hAnsi="Lato" w:cs="Aptos"/>
                <w:b/>
                <w:bCs/>
                <w:color w:val="000000" w:themeColor="text1"/>
              </w:rPr>
              <w:t xml:space="preserve"> Do not use symbols or special characters in your file name.</w:t>
            </w:r>
          </w:p>
          <w:p w14:paraId="6DC32B6A" w14:textId="6606D8FE" w:rsidR="48A78185" w:rsidRDefault="48A78185" w:rsidP="48A78185">
            <w:pPr>
              <w:rPr>
                <w:rFonts w:ascii="Lato" w:eastAsia="Aptos" w:hAnsi="Lato" w:cs="Aptos"/>
                <w:color w:val="000000" w:themeColor="text1"/>
              </w:rPr>
            </w:pPr>
          </w:p>
        </w:tc>
      </w:tr>
      <w:tr w:rsidR="752D2D46" w14:paraId="7F123C45" w14:textId="77777777" w:rsidTr="62AF7902">
        <w:trPr>
          <w:trHeight w:val="300"/>
        </w:trPr>
        <w:tc>
          <w:tcPr>
            <w:tcW w:w="12915" w:type="dxa"/>
            <w:shd w:val="clear" w:color="auto" w:fill="E8E8E8" w:themeFill="background2"/>
          </w:tcPr>
          <w:p w14:paraId="4FB30848" w14:textId="181EE949" w:rsidR="752D2D46" w:rsidRDefault="752D2D46" w:rsidP="752D2D46">
            <w:pPr>
              <w:rPr>
                <w:rFonts w:ascii="Lato" w:eastAsia="Aptos" w:hAnsi="Lato" w:cs="Aptos"/>
                <w:b/>
                <w:bCs/>
                <w:color w:val="000000" w:themeColor="text1"/>
              </w:rPr>
            </w:pPr>
          </w:p>
        </w:tc>
      </w:tr>
    </w:tbl>
    <w:p w14:paraId="38A6DFAD" w14:textId="2F59C2F2" w:rsidR="62AF7902" w:rsidRDefault="62AF7902" w:rsidP="62AF7902"/>
    <w:tbl>
      <w:tblPr>
        <w:tblStyle w:val="TableGrid"/>
        <w:tblW w:w="0" w:type="auto"/>
        <w:tblLook w:val="06A0" w:firstRow="1" w:lastRow="0" w:firstColumn="1" w:lastColumn="0" w:noHBand="1" w:noVBand="1"/>
      </w:tblPr>
      <w:tblGrid>
        <w:gridCol w:w="12915"/>
      </w:tblGrid>
      <w:tr w:rsidR="48A78185" w14:paraId="29708BEE" w14:textId="77777777" w:rsidTr="62AF7902">
        <w:trPr>
          <w:trHeight w:val="300"/>
        </w:trPr>
        <w:tc>
          <w:tcPr>
            <w:tcW w:w="12915" w:type="dxa"/>
            <w:shd w:val="clear" w:color="auto" w:fill="D9E2F3"/>
          </w:tcPr>
          <w:p w14:paraId="1AB06B04" w14:textId="17CED233" w:rsidR="48A78185" w:rsidRDefault="243E50C7" w:rsidP="62AF7902">
            <w:pPr>
              <w:spacing w:after="160" w:line="278" w:lineRule="auto"/>
              <w:rPr>
                <w:rFonts w:ascii="Lato" w:eastAsia="Lato" w:hAnsi="Lato" w:cs="Lato"/>
                <w:color w:val="000000" w:themeColor="text1"/>
              </w:rPr>
            </w:pPr>
            <w:r w:rsidRPr="62AF7902">
              <w:rPr>
                <w:rFonts w:ascii="Lato" w:eastAsia="Lato" w:hAnsi="Lato" w:cs="Lato"/>
                <w:b/>
                <w:bCs/>
                <w:color w:val="000000" w:themeColor="text1"/>
              </w:rPr>
              <w:t xml:space="preserve">7. What stage are you at in planning your convening process? What steps have you already taken to advance this work and what activities will take place over the course of this grant that will help you create a viable research project plan? </w:t>
            </w:r>
            <w:r w:rsidRPr="62AF7902">
              <w:rPr>
                <w:rFonts w:ascii="Lato" w:eastAsia="Lato" w:hAnsi="Lato" w:cs="Lato"/>
                <w:b/>
                <w:bCs/>
                <w:color w:val="FF0000"/>
              </w:rPr>
              <w:t>(maximum 300 words)</w:t>
            </w:r>
          </w:p>
        </w:tc>
      </w:tr>
      <w:tr w:rsidR="752D2D46" w14:paraId="1C9FF912" w14:textId="77777777" w:rsidTr="62AF7902">
        <w:trPr>
          <w:trHeight w:val="300"/>
        </w:trPr>
        <w:tc>
          <w:tcPr>
            <w:tcW w:w="12915" w:type="dxa"/>
            <w:shd w:val="clear" w:color="auto" w:fill="E8E8E8" w:themeFill="background2"/>
          </w:tcPr>
          <w:p w14:paraId="407D7486" w14:textId="38E7460D" w:rsidR="1B4EDE5E" w:rsidRDefault="1002994C" w:rsidP="62AF7902">
            <w:pPr>
              <w:rPr>
                <w:rFonts w:ascii="Lato" w:eastAsia="Aptos" w:hAnsi="Lato" w:cs="Aptos"/>
                <w:color w:val="000000" w:themeColor="text1"/>
              </w:rPr>
            </w:pPr>
            <w:r w:rsidRPr="62AF7902">
              <w:rPr>
                <w:rFonts w:ascii="Lato" w:eastAsia="Aptos" w:hAnsi="Lato" w:cs="Aptos"/>
                <w:color w:val="000000" w:themeColor="text1"/>
              </w:rPr>
              <w:t>Describe current and planned Convene activities and how they support a viable participatory research plan. Include:</w:t>
            </w:r>
          </w:p>
          <w:p w14:paraId="2A52585B" w14:textId="3DBEEA2D" w:rsidR="752D2D46" w:rsidRDefault="1002994C" w:rsidP="62AF7902">
            <w:pPr>
              <w:pStyle w:val="ListParagraph"/>
              <w:numPr>
                <w:ilvl w:val="0"/>
                <w:numId w:val="2"/>
              </w:numPr>
              <w:rPr>
                <w:rFonts w:ascii="Lato" w:eastAsia="Aptos" w:hAnsi="Lato" w:cs="Aptos"/>
                <w:color w:val="000000" w:themeColor="text1"/>
              </w:rPr>
            </w:pPr>
            <w:r w:rsidRPr="62AF7902">
              <w:rPr>
                <w:rFonts w:ascii="Lato" w:eastAsia="Aptos" w:hAnsi="Lato" w:cs="Aptos"/>
                <w:color w:val="000000" w:themeColor="text1"/>
              </w:rPr>
              <w:lastRenderedPageBreak/>
              <w:t>Work to date</w:t>
            </w:r>
          </w:p>
          <w:p w14:paraId="68D201D6" w14:textId="2C57D9F2" w:rsidR="752D2D46" w:rsidRDefault="1002994C" w:rsidP="62AF7902">
            <w:pPr>
              <w:pStyle w:val="ListParagraph"/>
              <w:numPr>
                <w:ilvl w:val="0"/>
                <w:numId w:val="2"/>
              </w:numPr>
              <w:rPr>
                <w:rFonts w:ascii="Lato" w:eastAsia="Aptos" w:hAnsi="Lato" w:cs="Aptos"/>
                <w:color w:val="000000" w:themeColor="text1"/>
              </w:rPr>
            </w:pPr>
            <w:r w:rsidRPr="62AF7902">
              <w:rPr>
                <w:rFonts w:ascii="Lato" w:eastAsia="Aptos" w:hAnsi="Lato" w:cs="Aptos"/>
                <w:color w:val="000000" w:themeColor="text1"/>
              </w:rPr>
              <w:t>Engagement approach</w:t>
            </w:r>
          </w:p>
          <w:p w14:paraId="1B8FF2BC" w14:textId="22290E3C" w:rsidR="752D2D46" w:rsidRDefault="1002994C" w:rsidP="62AF7902">
            <w:pPr>
              <w:pStyle w:val="ListParagraph"/>
              <w:numPr>
                <w:ilvl w:val="0"/>
                <w:numId w:val="2"/>
              </w:numPr>
              <w:rPr>
                <w:rFonts w:ascii="Lato" w:eastAsia="Aptos" w:hAnsi="Lato" w:cs="Aptos"/>
                <w:color w:val="000000" w:themeColor="text1"/>
              </w:rPr>
            </w:pPr>
            <w:r w:rsidRPr="62AF7902">
              <w:rPr>
                <w:rFonts w:ascii="Lato" w:eastAsia="Aptos" w:hAnsi="Lato" w:cs="Aptos"/>
                <w:color w:val="000000" w:themeColor="text1"/>
              </w:rPr>
              <w:t>Key activities</w:t>
            </w:r>
          </w:p>
          <w:p w14:paraId="3029C1BC" w14:textId="63A5D326" w:rsidR="752D2D46" w:rsidRDefault="2D50FDDB" w:rsidP="62AF7902">
            <w:pPr>
              <w:pStyle w:val="ListParagraph"/>
              <w:numPr>
                <w:ilvl w:val="0"/>
                <w:numId w:val="2"/>
              </w:numPr>
              <w:rPr>
                <w:rFonts w:ascii="Lato" w:eastAsia="Aptos" w:hAnsi="Lato" w:cs="Aptos"/>
                <w:color w:val="000000" w:themeColor="text1"/>
              </w:rPr>
            </w:pPr>
            <w:r w:rsidRPr="62AF7902">
              <w:rPr>
                <w:rFonts w:ascii="Lato" w:eastAsia="Aptos" w:hAnsi="Lato" w:cs="Aptos"/>
                <w:color w:val="000000" w:themeColor="text1"/>
              </w:rPr>
              <w:t>How this informs the research question and next steps</w:t>
            </w:r>
          </w:p>
        </w:tc>
      </w:tr>
      <w:tr w:rsidR="48A78185" w14:paraId="010C2D50" w14:textId="77777777" w:rsidTr="62AF7902">
        <w:trPr>
          <w:trHeight w:val="300"/>
        </w:trPr>
        <w:tc>
          <w:tcPr>
            <w:tcW w:w="12915" w:type="dxa"/>
            <w:shd w:val="clear" w:color="auto" w:fill="FFFFFF" w:themeFill="background1"/>
          </w:tcPr>
          <w:p w14:paraId="2A4E541C" w14:textId="75628CC5" w:rsidR="48A78185" w:rsidRDefault="48A78185" w:rsidP="62AF7902">
            <w:pPr>
              <w:rPr>
                <w:rFonts w:ascii="Lato" w:eastAsia="Aptos" w:hAnsi="Lato" w:cs="Aptos"/>
                <w:b/>
                <w:bCs/>
                <w:color w:val="000000" w:themeColor="text1"/>
              </w:rPr>
            </w:pPr>
          </w:p>
        </w:tc>
      </w:tr>
    </w:tbl>
    <w:p w14:paraId="079552B6" w14:textId="57A223D7" w:rsidR="48A78185" w:rsidRDefault="48A78185" w:rsidP="48A78185">
      <w:pPr>
        <w:rPr>
          <w:rFonts w:ascii="Lato" w:eastAsia="Aptos" w:hAnsi="Lato" w:cs="Aptos"/>
          <w:b/>
          <w:bCs/>
          <w:color w:val="000000" w:themeColor="text1"/>
        </w:rPr>
      </w:pPr>
    </w:p>
    <w:p w14:paraId="4E3FCCF8" w14:textId="7F2FEC3B" w:rsidR="1684A487" w:rsidRDefault="1684A487" w:rsidP="62AF7902">
      <w:pPr>
        <w:pStyle w:val="Heading2"/>
      </w:pPr>
      <w:r>
        <w:t xml:space="preserve">Research </w:t>
      </w:r>
      <w:r w:rsidR="15D0E279">
        <w:t>t</w:t>
      </w:r>
      <w:r>
        <w:t>eam</w:t>
      </w:r>
    </w:p>
    <w:p w14:paraId="7F57CB95" w14:textId="22F34FB1" w:rsidR="2BC5D340" w:rsidRDefault="2731BFAB" w:rsidP="1443A353">
      <w:pPr>
        <w:rPr>
          <w:rFonts w:ascii="Lato" w:eastAsia="Lato" w:hAnsi="Lato" w:cs="Lato"/>
          <w:color w:val="000000" w:themeColor="text1"/>
        </w:rPr>
      </w:pPr>
      <w:r w:rsidRPr="1443A353">
        <w:rPr>
          <w:rFonts w:ascii="Lato" w:eastAsia="Lato" w:hAnsi="Lato" w:cs="Lato"/>
          <w:b/>
          <w:bCs/>
          <w:color w:val="000000" w:themeColor="text1"/>
        </w:rPr>
        <w:t>Participatory Action Research (PAR) is a collaborative approach in which community members and researchers work together as equal partners to understand and address a clearly defined health issue.</w:t>
      </w:r>
      <w:r w:rsidRPr="1443A353">
        <w:rPr>
          <w:rFonts w:ascii="Lato" w:eastAsia="Lato" w:hAnsi="Lato" w:cs="Lato"/>
          <w:color w:val="000000" w:themeColor="text1"/>
        </w:rPr>
        <w:t xml:space="preserve"> PAR is grounded in the principle that research should be done with people</w:t>
      </w:r>
      <w:r w:rsidR="49038D75" w:rsidRPr="1443A353">
        <w:rPr>
          <w:rFonts w:ascii="Lato" w:eastAsia="Lato" w:hAnsi="Lato" w:cs="Lato"/>
          <w:color w:val="000000" w:themeColor="text1"/>
        </w:rPr>
        <w:t xml:space="preserve"> </w:t>
      </w:r>
      <w:r w:rsidRPr="1443A353">
        <w:rPr>
          <w:rFonts w:ascii="Lato" w:eastAsia="Lato" w:hAnsi="Lato" w:cs="Lato"/>
          <w:color w:val="000000" w:themeColor="text1"/>
        </w:rPr>
        <w:t>—</w:t>
      </w:r>
      <w:r w:rsidR="59A370B9" w:rsidRPr="1443A353">
        <w:rPr>
          <w:rFonts w:ascii="Lato" w:eastAsia="Lato" w:hAnsi="Lato" w:cs="Lato"/>
          <w:color w:val="000000" w:themeColor="text1"/>
        </w:rPr>
        <w:t xml:space="preserve"> </w:t>
      </w:r>
      <w:r w:rsidRPr="1443A353">
        <w:rPr>
          <w:rFonts w:ascii="Lato" w:eastAsia="Lato" w:hAnsi="Lato" w:cs="Lato"/>
          <w:color w:val="000000" w:themeColor="text1"/>
        </w:rPr>
        <w:t>centering lived experience and shared decision</w:t>
      </w:r>
      <w:r w:rsidR="2BC5D340">
        <w:noBreakHyphen/>
      </w:r>
      <w:r w:rsidRPr="1443A353">
        <w:rPr>
          <w:rFonts w:ascii="Lato" w:eastAsia="Lato" w:hAnsi="Lato" w:cs="Lato"/>
          <w:color w:val="000000" w:themeColor="text1"/>
        </w:rPr>
        <w:t>making</w:t>
      </w:r>
      <w:r w:rsidR="473AB6FC" w:rsidRPr="1443A353">
        <w:rPr>
          <w:rFonts w:ascii="Lato" w:eastAsia="Lato" w:hAnsi="Lato" w:cs="Lato"/>
          <w:color w:val="000000" w:themeColor="text1"/>
        </w:rPr>
        <w:t xml:space="preserve"> </w:t>
      </w:r>
      <w:r w:rsidRPr="1443A353">
        <w:rPr>
          <w:rFonts w:ascii="Lato" w:eastAsia="Lato" w:hAnsi="Lato" w:cs="Lato"/>
          <w:color w:val="000000" w:themeColor="text1"/>
        </w:rPr>
        <w:t>—</w:t>
      </w:r>
      <w:r w:rsidR="473AB6FC" w:rsidRPr="1443A353">
        <w:rPr>
          <w:rFonts w:ascii="Lato" w:eastAsia="Lato" w:hAnsi="Lato" w:cs="Lato"/>
          <w:color w:val="000000" w:themeColor="text1"/>
        </w:rPr>
        <w:t xml:space="preserve"> </w:t>
      </w:r>
      <w:r w:rsidRPr="1443A353">
        <w:rPr>
          <w:rFonts w:ascii="Lato" w:eastAsia="Lato" w:hAnsi="Lato" w:cs="Lato"/>
          <w:color w:val="000000" w:themeColor="text1"/>
        </w:rPr>
        <w:t>rather than conducted for or on communities.</w:t>
      </w:r>
    </w:p>
    <w:tbl>
      <w:tblPr>
        <w:tblStyle w:val="TableGrid"/>
        <w:tblW w:w="0" w:type="auto"/>
        <w:tblLook w:val="06A0" w:firstRow="1" w:lastRow="0" w:firstColumn="1" w:lastColumn="0" w:noHBand="1" w:noVBand="1"/>
      </w:tblPr>
      <w:tblGrid>
        <w:gridCol w:w="12915"/>
      </w:tblGrid>
      <w:tr w:rsidR="48A78185" w14:paraId="510FB034" w14:textId="77777777" w:rsidTr="2EBC46A8">
        <w:trPr>
          <w:trHeight w:val="300"/>
        </w:trPr>
        <w:tc>
          <w:tcPr>
            <w:tcW w:w="12915" w:type="dxa"/>
            <w:shd w:val="clear" w:color="auto" w:fill="D9E2F3"/>
          </w:tcPr>
          <w:p w14:paraId="1396255F" w14:textId="6B831E91" w:rsidR="48A78185" w:rsidRDefault="77260160" w:rsidP="2EBC46A8">
            <w:pPr>
              <w:pBdr>
                <w:bottom w:val="single" w:sz="6" w:space="4" w:color="EEEEEE"/>
              </w:pBdr>
              <w:rPr>
                <w:rFonts w:ascii="Lato" w:eastAsia="Aptos" w:hAnsi="Lato" w:cs="Aptos"/>
                <w:b/>
                <w:bCs/>
                <w:color w:val="000000" w:themeColor="text1"/>
              </w:rPr>
            </w:pPr>
            <w:r w:rsidRPr="2EBC46A8">
              <w:rPr>
                <w:rFonts w:ascii="Lato" w:eastAsia="Aptos" w:hAnsi="Lato" w:cs="Aptos"/>
                <w:b/>
                <w:bCs/>
                <w:color w:val="000000" w:themeColor="text1"/>
              </w:rPr>
              <w:t xml:space="preserve">Research </w:t>
            </w:r>
            <w:r w:rsidR="0DF55667" w:rsidRPr="2EBC46A8">
              <w:rPr>
                <w:rFonts w:ascii="Lato" w:eastAsia="Aptos" w:hAnsi="Lato" w:cs="Aptos"/>
                <w:b/>
                <w:bCs/>
                <w:color w:val="000000" w:themeColor="text1"/>
              </w:rPr>
              <w:t>t</w:t>
            </w:r>
            <w:r w:rsidRPr="2EBC46A8">
              <w:rPr>
                <w:rFonts w:ascii="Lato" w:eastAsia="Aptos" w:hAnsi="Lato" w:cs="Aptos"/>
                <w:b/>
                <w:bCs/>
                <w:color w:val="000000" w:themeColor="text1"/>
              </w:rPr>
              <w:t xml:space="preserve">eam </w:t>
            </w:r>
            <w:r w:rsidR="68542CD6" w:rsidRPr="2EBC46A8">
              <w:rPr>
                <w:rFonts w:ascii="Lato" w:eastAsia="Aptos" w:hAnsi="Lato" w:cs="Aptos"/>
                <w:b/>
                <w:bCs/>
                <w:color w:val="000000" w:themeColor="text1"/>
              </w:rPr>
              <w:t>o</w:t>
            </w:r>
            <w:r w:rsidRPr="2EBC46A8">
              <w:rPr>
                <w:rFonts w:ascii="Lato" w:eastAsia="Aptos" w:hAnsi="Lato" w:cs="Aptos"/>
                <w:b/>
                <w:bCs/>
                <w:color w:val="000000" w:themeColor="text1"/>
              </w:rPr>
              <w:t>verview</w:t>
            </w:r>
          </w:p>
        </w:tc>
      </w:tr>
      <w:tr w:rsidR="48A78185" w14:paraId="1A99A56E" w14:textId="77777777" w:rsidTr="2EBC46A8">
        <w:trPr>
          <w:trHeight w:val="300"/>
        </w:trPr>
        <w:tc>
          <w:tcPr>
            <w:tcW w:w="12915" w:type="dxa"/>
            <w:shd w:val="clear" w:color="auto" w:fill="E8E8E8" w:themeFill="background2"/>
          </w:tcPr>
          <w:p w14:paraId="7A6A4E21" w14:textId="38ADA9DD" w:rsidR="48A78185" w:rsidRDefault="77260160" w:rsidP="62AF7902">
            <w:r w:rsidRPr="62AF7902">
              <w:rPr>
                <w:rFonts w:ascii="Lato" w:eastAsia="Aptos" w:hAnsi="Lato" w:cs="Aptos"/>
                <w:color w:val="000000" w:themeColor="text1"/>
              </w:rPr>
              <w:t>For each team member provide:</w:t>
            </w:r>
          </w:p>
          <w:p w14:paraId="5886AB64" w14:textId="26D31EB9" w:rsidR="48A78185" w:rsidRDefault="77260160" w:rsidP="62AF7902">
            <w:pPr>
              <w:pStyle w:val="ListParagraph"/>
              <w:numPr>
                <w:ilvl w:val="0"/>
                <w:numId w:val="1"/>
              </w:numPr>
              <w:rPr>
                <w:rFonts w:ascii="Lato" w:eastAsia="Aptos" w:hAnsi="Lato" w:cs="Aptos"/>
                <w:color w:val="000000" w:themeColor="text1"/>
              </w:rPr>
            </w:pPr>
            <w:r w:rsidRPr="62AF7902">
              <w:rPr>
                <w:rFonts w:ascii="Lato" w:eastAsia="Aptos" w:hAnsi="Lato" w:cs="Aptos"/>
                <w:color w:val="000000" w:themeColor="text1"/>
              </w:rPr>
              <w:t>Name</w:t>
            </w:r>
          </w:p>
          <w:p w14:paraId="2B740CA8" w14:textId="67E1C006" w:rsidR="48A78185" w:rsidRDefault="77260160" w:rsidP="62AF7902">
            <w:pPr>
              <w:pStyle w:val="ListParagraph"/>
              <w:numPr>
                <w:ilvl w:val="0"/>
                <w:numId w:val="1"/>
              </w:numPr>
              <w:rPr>
                <w:rFonts w:ascii="Lato" w:eastAsia="Aptos" w:hAnsi="Lato" w:cs="Aptos"/>
                <w:color w:val="000000" w:themeColor="text1"/>
              </w:rPr>
            </w:pPr>
            <w:r w:rsidRPr="62AF7902">
              <w:rPr>
                <w:rFonts w:ascii="Lato" w:eastAsia="Aptos" w:hAnsi="Lato" w:cs="Aptos"/>
                <w:color w:val="000000" w:themeColor="text1"/>
              </w:rPr>
              <w:t>Role</w:t>
            </w:r>
          </w:p>
          <w:p w14:paraId="41BA6153" w14:textId="17BC9FB7" w:rsidR="48A78185" w:rsidRDefault="77260160" w:rsidP="62AF7902">
            <w:pPr>
              <w:pStyle w:val="ListParagraph"/>
              <w:numPr>
                <w:ilvl w:val="0"/>
                <w:numId w:val="1"/>
              </w:numPr>
              <w:rPr>
                <w:rFonts w:ascii="Lato" w:eastAsia="Aptos" w:hAnsi="Lato" w:cs="Aptos"/>
                <w:color w:val="000000" w:themeColor="text1"/>
              </w:rPr>
            </w:pPr>
            <w:r w:rsidRPr="62AF7902">
              <w:rPr>
                <w:rFonts w:ascii="Lato" w:eastAsia="Aptos" w:hAnsi="Lato" w:cs="Aptos"/>
                <w:color w:val="000000" w:themeColor="text1"/>
              </w:rPr>
              <w:t>Title</w:t>
            </w:r>
          </w:p>
          <w:p w14:paraId="0DAE3084" w14:textId="2C330609" w:rsidR="48A78185" w:rsidRDefault="77260160" w:rsidP="62AF7902">
            <w:pPr>
              <w:pStyle w:val="ListParagraph"/>
              <w:numPr>
                <w:ilvl w:val="0"/>
                <w:numId w:val="1"/>
              </w:numPr>
              <w:rPr>
                <w:rFonts w:ascii="Lato" w:eastAsia="Aptos" w:hAnsi="Lato" w:cs="Aptos"/>
                <w:color w:val="000000" w:themeColor="text1"/>
              </w:rPr>
            </w:pPr>
            <w:r w:rsidRPr="62AF7902">
              <w:rPr>
                <w:rFonts w:ascii="Lato" w:eastAsia="Aptos" w:hAnsi="Lato" w:cs="Aptos"/>
                <w:color w:val="000000" w:themeColor="text1"/>
              </w:rPr>
              <w:t>Email</w:t>
            </w:r>
          </w:p>
          <w:p w14:paraId="7F09F2A3" w14:textId="263DA314" w:rsidR="48A78185" w:rsidRDefault="77260160" w:rsidP="62AF7902">
            <w:pPr>
              <w:pStyle w:val="ListParagraph"/>
              <w:numPr>
                <w:ilvl w:val="0"/>
                <w:numId w:val="1"/>
              </w:numPr>
              <w:rPr>
                <w:rFonts w:ascii="Lato" w:eastAsia="Aptos" w:hAnsi="Lato" w:cs="Aptos"/>
                <w:color w:val="000000" w:themeColor="text1"/>
              </w:rPr>
            </w:pPr>
            <w:r w:rsidRPr="62AF7902">
              <w:rPr>
                <w:rFonts w:ascii="Lato" w:eastAsia="Aptos" w:hAnsi="Lato" w:cs="Aptos"/>
                <w:color w:val="000000" w:themeColor="text1"/>
              </w:rPr>
              <w:t>Biography</w:t>
            </w:r>
          </w:p>
        </w:tc>
      </w:tr>
      <w:tr w:rsidR="48A78185" w14:paraId="728DD9C3" w14:textId="77777777" w:rsidTr="2EBC46A8">
        <w:trPr>
          <w:trHeight w:val="300"/>
        </w:trPr>
        <w:tc>
          <w:tcPr>
            <w:tcW w:w="12915" w:type="dxa"/>
            <w:shd w:val="clear" w:color="auto" w:fill="FFFFFF" w:themeFill="background1"/>
          </w:tcPr>
          <w:p w14:paraId="474F3A18" w14:textId="18CCBA1D" w:rsidR="48A78185" w:rsidRDefault="48A78185" w:rsidP="62AF7902">
            <w:pPr>
              <w:rPr>
                <w:rFonts w:ascii="Lato" w:eastAsia="Aptos" w:hAnsi="Lato" w:cs="Aptos"/>
                <w:b/>
                <w:bCs/>
                <w:color w:val="000000" w:themeColor="text1"/>
              </w:rPr>
            </w:pPr>
          </w:p>
        </w:tc>
      </w:tr>
    </w:tbl>
    <w:p w14:paraId="41DF42F4" w14:textId="1ED3456A" w:rsidR="48A78185" w:rsidRDefault="48A78185" w:rsidP="48A78185">
      <w:pPr>
        <w:rPr>
          <w:rFonts w:ascii="Lato" w:eastAsia="Aptos" w:hAnsi="Lato" w:cs="Aptos"/>
          <w:b/>
          <w:bCs/>
          <w:color w:val="000000" w:themeColor="text1"/>
        </w:rPr>
      </w:pPr>
    </w:p>
    <w:p w14:paraId="34D104C5" w14:textId="098F8A4F" w:rsidR="0AC78708" w:rsidRDefault="0AC78708" w:rsidP="62AF7902">
      <w:pPr>
        <w:pStyle w:val="Heading2"/>
      </w:pPr>
      <w:r>
        <w:t xml:space="preserve">Project </w:t>
      </w:r>
      <w:r w:rsidR="6810B59B">
        <w:t>b</w:t>
      </w:r>
      <w:r>
        <w:t>udget</w:t>
      </w:r>
    </w:p>
    <w:p w14:paraId="478BBDFF" w14:textId="53525E83" w:rsidR="6B9E33DB" w:rsidRDefault="4E164E01" w:rsidP="1443A353">
      <w:pPr>
        <w:rPr>
          <w:rFonts w:ascii="Lato" w:eastAsia="Lato" w:hAnsi="Lato" w:cs="Lato"/>
        </w:rPr>
      </w:pPr>
      <w:r w:rsidRPr="1443A353">
        <w:rPr>
          <w:rFonts w:ascii="Lato" w:eastAsia="Lato" w:hAnsi="Lato" w:cs="Lato"/>
        </w:rPr>
        <w:t>The project budget helps us understand the scope of your work and how it will be funded. It outlines the amount you are requesting from us, the resources you have already secured, and any additional support you are seeking. This information helps us assess whether your budget is realistic, complete, and aligned with your proposed activities.</w:t>
      </w:r>
    </w:p>
    <w:p w14:paraId="499A7940" w14:textId="106EEEAF" w:rsidR="62AF7902" w:rsidRDefault="62AF7902" w:rsidP="62AF7902">
      <w:pPr>
        <w:rPr>
          <w:rFonts w:ascii="Lato" w:eastAsia="Aptos" w:hAnsi="Lato" w:cs="Aptos"/>
          <w:b/>
          <w:bCs/>
          <w:color w:val="000000" w:themeColor="text1"/>
        </w:rPr>
      </w:pPr>
    </w:p>
    <w:tbl>
      <w:tblPr>
        <w:tblStyle w:val="TableGrid"/>
        <w:tblW w:w="0" w:type="auto"/>
        <w:tblLook w:val="06A0" w:firstRow="1" w:lastRow="0" w:firstColumn="1" w:lastColumn="0" w:noHBand="1" w:noVBand="1"/>
      </w:tblPr>
      <w:tblGrid>
        <w:gridCol w:w="12915"/>
      </w:tblGrid>
      <w:tr w:rsidR="48A78185" w14:paraId="111BC49B" w14:textId="77777777" w:rsidTr="62AF7902">
        <w:trPr>
          <w:trHeight w:val="300"/>
        </w:trPr>
        <w:tc>
          <w:tcPr>
            <w:tcW w:w="12915" w:type="dxa"/>
            <w:shd w:val="clear" w:color="auto" w:fill="D9E2F3"/>
          </w:tcPr>
          <w:p w14:paraId="605AB894" w14:textId="33B2D28B" w:rsidR="48A78185" w:rsidRDefault="7D8E20FB" w:rsidP="62AF7902">
            <w:pPr>
              <w:pBdr>
                <w:bottom w:val="single" w:sz="6" w:space="4" w:color="EEEEEE"/>
              </w:pBdr>
              <w:rPr>
                <w:rFonts w:ascii="Lato" w:eastAsia="Aptos" w:hAnsi="Lato" w:cs="Aptos"/>
                <w:b/>
                <w:bCs/>
                <w:color w:val="000000" w:themeColor="text1"/>
              </w:rPr>
            </w:pPr>
            <w:r w:rsidRPr="62AF7902">
              <w:rPr>
                <w:rFonts w:ascii="Lato" w:eastAsia="Aptos" w:hAnsi="Lato" w:cs="Aptos"/>
                <w:b/>
                <w:bCs/>
                <w:color w:val="000000" w:themeColor="text1"/>
              </w:rPr>
              <w:lastRenderedPageBreak/>
              <w:t>How much are you requesting from Vancouver Foundation?</w:t>
            </w:r>
          </w:p>
        </w:tc>
      </w:tr>
      <w:tr w:rsidR="752D2D46" w14:paraId="34DDD452" w14:textId="77777777" w:rsidTr="62AF7902">
        <w:trPr>
          <w:trHeight w:val="300"/>
        </w:trPr>
        <w:tc>
          <w:tcPr>
            <w:tcW w:w="12915" w:type="dxa"/>
            <w:shd w:val="clear" w:color="auto" w:fill="E8E8E8" w:themeFill="background2"/>
          </w:tcPr>
          <w:p w14:paraId="128D2D4E" w14:textId="0BFECFDC" w:rsidR="752D2D46" w:rsidRDefault="7D8E20FB" w:rsidP="62AF7902">
            <w:pPr>
              <w:rPr>
                <w:rFonts w:ascii="Lato" w:eastAsia="Aptos" w:hAnsi="Lato" w:cs="Aptos"/>
                <w:color w:val="000000" w:themeColor="text1"/>
              </w:rPr>
            </w:pPr>
            <w:r w:rsidRPr="62AF7902">
              <w:rPr>
                <w:rFonts w:ascii="Lato" w:eastAsia="Aptos" w:hAnsi="Lato" w:cs="Aptos"/>
                <w:color w:val="000000" w:themeColor="text1"/>
              </w:rPr>
              <w:t>The maximum requested amount is $25,000.</w:t>
            </w:r>
          </w:p>
        </w:tc>
      </w:tr>
      <w:tr w:rsidR="48A78185" w14:paraId="00C30CEB" w14:textId="77777777" w:rsidTr="62AF7902">
        <w:trPr>
          <w:trHeight w:val="300"/>
        </w:trPr>
        <w:tc>
          <w:tcPr>
            <w:tcW w:w="12915" w:type="dxa"/>
            <w:shd w:val="clear" w:color="auto" w:fill="FFFFFF" w:themeFill="background1"/>
          </w:tcPr>
          <w:p w14:paraId="11E4720C" w14:textId="4525DEA5" w:rsidR="48A78185" w:rsidRDefault="48A78185" w:rsidP="48A78185">
            <w:pPr>
              <w:rPr>
                <w:rFonts w:ascii="Lato" w:eastAsia="Aptos" w:hAnsi="Lato" w:cs="Aptos"/>
                <w:b/>
                <w:bCs/>
                <w:color w:val="000000" w:themeColor="text1"/>
              </w:rPr>
            </w:pPr>
          </w:p>
        </w:tc>
      </w:tr>
    </w:tbl>
    <w:p w14:paraId="685E9102" w14:textId="1A2EC4B9" w:rsidR="48A78185" w:rsidRDefault="48A78185" w:rsidP="48A78185">
      <w:pPr>
        <w:rPr>
          <w:rFonts w:ascii="Lato" w:eastAsia="Aptos" w:hAnsi="Lato" w:cs="Aptos"/>
          <w:b/>
          <w:bCs/>
          <w:color w:val="000000" w:themeColor="text1"/>
        </w:rPr>
      </w:pPr>
    </w:p>
    <w:tbl>
      <w:tblPr>
        <w:tblStyle w:val="TableGrid"/>
        <w:tblW w:w="0" w:type="auto"/>
        <w:tblLook w:val="06A0" w:firstRow="1" w:lastRow="0" w:firstColumn="1" w:lastColumn="0" w:noHBand="1" w:noVBand="1"/>
      </w:tblPr>
      <w:tblGrid>
        <w:gridCol w:w="12915"/>
      </w:tblGrid>
      <w:tr w:rsidR="62AF7902" w14:paraId="60DAF621" w14:textId="77777777" w:rsidTr="62AF7902">
        <w:trPr>
          <w:trHeight w:val="300"/>
        </w:trPr>
        <w:tc>
          <w:tcPr>
            <w:tcW w:w="12915" w:type="dxa"/>
            <w:shd w:val="clear" w:color="auto" w:fill="D9E2F3"/>
          </w:tcPr>
          <w:p w14:paraId="1F92A31F" w14:textId="35AF1C11" w:rsidR="3E35A810" w:rsidRDefault="3E35A810" w:rsidP="62AF7902">
            <w:pPr>
              <w:pBdr>
                <w:bottom w:val="single" w:sz="6" w:space="4" w:color="EEEEEE"/>
              </w:pBdr>
              <w:rPr>
                <w:rFonts w:ascii="Lato" w:eastAsia="Lato" w:hAnsi="Lato" w:cs="Lato"/>
                <w:color w:val="000000" w:themeColor="text1"/>
              </w:rPr>
            </w:pPr>
            <w:r w:rsidRPr="62AF7902">
              <w:rPr>
                <w:rFonts w:ascii="Lato" w:eastAsia="Aptos" w:hAnsi="Lato" w:cs="Aptos"/>
                <w:b/>
                <w:bCs/>
                <w:color w:val="000000" w:themeColor="text1"/>
              </w:rPr>
              <w:t xml:space="preserve">Provide a high-level overview of how these funds will be allocated: </w:t>
            </w:r>
            <w:r w:rsidRPr="62AF7902">
              <w:rPr>
                <w:rFonts w:ascii="Lato" w:eastAsia="Lato" w:hAnsi="Lato" w:cs="Lato"/>
                <w:b/>
                <w:bCs/>
                <w:color w:val="FF0000"/>
              </w:rPr>
              <w:t>(maximum 200 words)</w:t>
            </w:r>
          </w:p>
        </w:tc>
      </w:tr>
      <w:tr w:rsidR="62AF7902" w14:paraId="022C5D8A" w14:textId="77777777" w:rsidTr="62AF7902">
        <w:trPr>
          <w:trHeight w:val="300"/>
        </w:trPr>
        <w:tc>
          <w:tcPr>
            <w:tcW w:w="12915" w:type="dxa"/>
            <w:shd w:val="clear" w:color="auto" w:fill="E8E8E8" w:themeFill="background2"/>
          </w:tcPr>
          <w:p w14:paraId="09D0AF0C" w14:textId="4F463348" w:rsidR="3E35A810" w:rsidRDefault="3E35A810" w:rsidP="62AF7902">
            <w:pPr>
              <w:rPr>
                <w:rFonts w:ascii="Lato" w:eastAsia="Aptos" w:hAnsi="Lato" w:cs="Aptos"/>
                <w:color w:val="000000" w:themeColor="text1"/>
              </w:rPr>
            </w:pPr>
            <w:r w:rsidRPr="62AF7902">
              <w:rPr>
                <w:rFonts w:ascii="Lato" w:eastAsia="Aptos" w:hAnsi="Lato" w:cs="Aptos"/>
                <w:color w:val="000000" w:themeColor="text1"/>
              </w:rPr>
              <w:t>Briefly describe how the requested funds will be used to support Convene activities, including the main expense categories (e.g., convening, participant compensation, facilitation, coordination, learning, and early research planning). Please use plain language and do not include detailed line items.</w:t>
            </w:r>
          </w:p>
        </w:tc>
      </w:tr>
      <w:tr w:rsidR="62AF7902" w14:paraId="67AE90EA" w14:textId="77777777" w:rsidTr="62AF7902">
        <w:trPr>
          <w:trHeight w:val="300"/>
        </w:trPr>
        <w:tc>
          <w:tcPr>
            <w:tcW w:w="12915" w:type="dxa"/>
            <w:shd w:val="clear" w:color="auto" w:fill="FFFFFF" w:themeFill="background1"/>
          </w:tcPr>
          <w:p w14:paraId="1354F37A" w14:textId="4525DEA5" w:rsidR="62AF7902" w:rsidRDefault="62AF7902" w:rsidP="62AF7902">
            <w:pPr>
              <w:rPr>
                <w:rFonts w:ascii="Lato" w:eastAsia="Aptos" w:hAnsi="Lato" w:cs="Aptos"/>
                <w:b/>
                <w:bCs/>
                <w:color w:val="000000" w:themeColor="text1"/>
              </w:rPr>
            </w:pPr>
          </w:p>
        </w:tc>
      </w:tr>
    </w:tbl>
    <w:p w14:paraId="28F0A529" w14:textId="6B4D3A91" w:rsidR="62AF7902" w:rsidRDefault="62AF7902" w:rsidP="62AF7902">
      <w:pPr>
        <w:rPr>
          <w:rFonts w:ascii="Lato" w:eastAsia="Aptos" w:hAnsi="Lato" w:cs="Aptos"/>
          <w:b/>
          <w:bCs/>
          <w:color w:val="000000" w:themeColor="text1"/>
        </w:rPr>
      </w:pPr>
    </w:p>
    <w:tbl>
      <w:tblPr>
        <w:tblStyle w:val="TableGrid"/>
        <w:tblW w:w="0" w:type="auto"/>
        <w:tblLook w:val="06A0" w:firstRow="1" w:lastRow="0" w:firstColumn="1" w:lastColumn="0" w:noHBand="1" w:noVBand="1"/>
      </w:tblPr>
      <w:tblGrid>
        <w:gridCol w:w="12915"/>
      </w:tblGrid>
      <w:tr w:rsidR="62AF7902" w14:paraId="39AE6E02" w14:textId="77777777" w:rsidTr="326FA5ED">
        <w:trPr>
          <w:trHeight w:val="300"/>
        </w:trPr>
        <w:tc>
          <w:tcPr>
            <w:tcW w:w="12915" w:type="dxa"/>
            <w:shd w:val="clear" w:color="auto" w:fill="D9E2F3"/>
          </w:tcPr>
          <w:p w14:paraId="1356782D" w14:textId="609B5FF9" w:rsidR="3E35A810" w:rsidRDefault="3E35A810" w:rsidP="62AF7902">
            <w:pPr>
              <w:pBdr>
                <w:bottom w:val="single" w:sz="6" w:space="4" w:color="EEEEEE"/>
              </w:pBdr>
              <w:rPr>
                <w:rFonts w:ascii="Lato" w:eastAsia="Lato" w:hAnsi="Lato" w:cs="Lato"/>
                <w:color w:val="000000" w:themeColor="text1"/>
              </w:rPr>
            </w:pPr>
            <w:r w:rsidRPr="62AF7902">
              <w:rPr>
                <w:rFonts w:ascii="Lato" w:eastAsia="Aptos" w:hAnsi="Lato" w:cs="Aptos"/>
                <w:b/>
                <w:bCs/>
                <w:color w:val="000000" w:themeColor="text1"/>
              </w:rPr>
              <w:t xml:space="preserve">What is the estimated budget for this stage of your work? </w:t>
            </w:r>
            <w:r w:rsidRPr="62AF7902">
              <w:rPr>
                <w:rFonts w:ascii="Lato" w:eastAsia="Lato" w:hAnsi="Lato" w:cs="Lato"/>
                <w:b/>
                <w:bCs/>
                <w:color w:val="FF0000"/>
              </w:rPr>
              <w:t>(maximum 50 words)</w:t>
            </w:r>
          </w:p>
        </w:tc>
      </w:tr>
      <w:tr w:rsidR="62AF7902" w14:paraId="7C99806D" w14:textId="77777777" w:rsidTr="326FA5ED">
        <w:trPr>
          <w:trHeight w:val="300"/>
        </w:trPr>
        <w:tc>
          <w:tcPr>
            <w:tcW w:w="12915" w:type="dxa"/>
            <w:shd w:val="clear" w:color="auto" w:fill="E8E8E8" w:themeFill="background2"/>
          </w:tcPr>
          <w:p w14:paraId="4B75DA4D" w14:textId="265D2069" w:rsidR="62AF7902" w:rsidRDefault="6DE2E4DE" w:rsidP="326FA5ED">
            <w:r w:rsidRPr="326FA5ED">
              <w:rPr>
                <w:rFonts w:ascii="Lato" w:eastAsia="Lato" w:hAnsi="Lato" w:cs="Lato"/>
              </w:rPr>
              <w:t xml:space="preserve">Provide the total estimated cost of this Convene phase, including the amount requested from Vancouver Foundation and any other financial </w:t>
            </w:r>
            <w:proofErr w:type="gramStart"/>
            <w:r w:rsidRPr="326FA5ED">
              <w:rPr>
                <w:rFonts w:ascii="Lato" w:eastAsia="Lato" w:hAnsi="Lato" w:cs="Lato"/>
              </w:rPr>
              <w:t>or in-</w:t>
            </w:r>
            <w:proofErr w:type="gramEnd"/>
            <w:r w:rsidRPr="326FA5ED">
              <w:rPr>
                <w:rFonts w:ascii="Lato" w:eastAsia="Lato" w:hAnsi="Lato" w:cs="Lato"/>
              </w:rPr>
              <w:t>kind contributions supporting the work.</w:t>
            </w:r>
          </w:p>
        </w:tc>
      </w:tr>
      <w:tr w:rsidR="62AF7902" w14:paraId="47627B41" w14:textId="77777777" w:rsidTr="326FA5ED">
        <w:trPr>
          <w:trHeight w:val="300"/>
        </w:trPr>
        <w:tc>
          <w:tcPr>
            <w:tcW w:w="12915" w:type="dxa"/>
            <w:shd w:val="clear" w:color="auto" w:fill="FFFFFF" w:themeFill="background1"/>
          </w:tcPr>
          <w:p w14:paraId="193B6EAF" w14:textId="4525DEA5" w:rsidR="62AF7902" w:rsidRDefault="62AF7902" w:rsidP="62AF7902">
            <w:pPr>
              <w:rPr>
                <w:rFonts w:ascii="Lato" w:eastAsia="Aptos" w:hAnsi="Lato" w:cs="Aptos"/>
                <w:b/>
                <w:bCs/>
                <w:color w:val="000000" w:themeColor="text1"/>
              </w:rPr>
            </w:pPr>
          </w:p>
        </w:tc>
      </w:tr>
    </w:tbl>
    <w:p w14:paraId="150FB9D0" w14:textId="3049C4F1" w:rsidR="62AF7902" w:rsidRDefault="62AF7902" w:rsidP="62AF7902">
      <w:pPr>
        <w:rPr>
          <w:rFonts w:ascii="Lato" w:eastAsia="Aptos" w:hAnsi="Lato" w:cs="Aptos"/>
          <w:b/>
          <w:bCs/>
          <w:color w:val="000000" w:themeColor="text1"/>
        </w:rPr>
      </w:pPr>
    </w:p>
    <w:tbl>
      <w:tblPr>
        <w:tblStyle w:val="TableGrid"/>
        <w:tblW w:w="0" w:type="auto"/>
        <w:tblLook w:val="06A0" w:firstRow="1" w:lastRow="0" w:firstColumn="1" w:lastColumn="0" w:noHBand="1" w:noVBand="1"/>
      </w:tblPr>
      <w:tblGrid>
        <w:gridCol w:w="12915"/>
      </w:tblGrid>
      <w:tr w:rsidR="62AF7902" w14:paraId="7FA8F775" w14:textId="77777777" w:rsidTr="326FA5ED">
        <w:trPr>
          <w:trHeight w:val="300"/>
        </w:trPr>
        <w:tc>
          <w:tcPr>
            <w:tcW w:w="12915" w:type="dxa"/>
            <w:shd w:val="clear" w:color="auto" w:fill="D9E2F3"/>
          </w:tcPr>
          <w:p w14:paraId="3353EFC1" w14:textId="6C2A5B1F" w:rsidR="3E35A810" w:rsidRDefault="6DE2E4DE" w:rsidP="326FA5ED">
            <w:pPr>
              <w:pBdr>
                <w:bottom w:val="single" w:sz="6" w:space="4" w:color="EEEEEE"/>
              </w:pBdr>
              <w:rPr>
                <w:rFonts w:ascii="Lato" w:eastAsia="Lato" w:hAnsi="Lato" w:cs="Lato"/>
                <w:color w:val="000000" w:themeColor="text1"/>
              </w:rPr>
            </w:pPr>
            <w:r w:rsidRPr="326FA5ED">
              <w:rPr>
                <w:rFonts w:ascii="Lato" w:eastAsia="Lato" w:hAnsi="Lato" w:cs="Lato"/>
                <w:b/>
                <w:bCs/>
              </w:rPr>
              <w:t>What other financial and in-kind contributions are supporting this work?</w:t>
            </w:r>
            <w:r w:rsidRPr="326FA5ED">
              <w:rPr>
                <w:rFonts w:ascii="Lato" w:eastAsia="Lato" w:hAnsi="Lato" w:cs="Lato"/>
              </w:rPr>
              <w:t xml:space="preserve"> </w:t>
            </w:r>
            <w:r w:rsidR="3E35A810" w:rsidRPr="326FA5ED">
              <w:rPr>
                <w:rFonts w:ascii="Lato" w:eastAsia="Lato" w:hAnsi="Lato" w:cs="Lato"/>
                <w:b/>
                <w:bCs/>
                <w:color w:val="FF0000"/>
              </w:rPr>
              <w:t>(maximum 200 words)</w:t>
            </w:r>
          </w:p>
        </w:tc>
      </w:tr>
      <w:tr w:rsidR="62AF7902" w14:paraId="5BD3853B" w14:textId="77777777" w:rsidTr="326FA5ED">
        <w:trPr>
          <w:trHeight w:val="300"/>
        </w:trPr>
        <w:tc>
          <w:tcPr>
            <w:tcW w:w="12915" w:type="dxa"/>
            <w:shd w:val="clear" w:color="auto" w:fill="E8E8E8" w:themeFill="background2"/>
          </w:tcPr>
          <w:p w14:paraId="04686DCD" w14:textId="4E0FA678" w:rsidR="3E35A810" w:rsidRDefault="270C0709" w:rsidP="326FA5ED">
            <w:r w:rsidRPr="326FA5ED">
              <w:rPr>
                <w:rFonts w:ascii="Lato" w:eastAsia="Lato" w:hAnsi="Lato" w:cs="Lato"/>
              </w:rPr>
              <w:t>If applicable, include any confirmed cash and in-kind contributions that support this phase of work, including estimated values where possible. You may also include any additional funding or support you are actively pursuing.</w:t>
            </w:r>
          </w:p>
        </w:tc>
      </w:tr>
      <w:tr w:rsidR="62AF7902" w14:paraId="65D16265" w14:textId="77777777" w:rsidTr="326FA5ED">
        <w:trPr>
          <w:trHeight w:val="300"/>
        </w:trPr>
        <w:tc>
          <w:tcPr>
            <w:tcW w:w="12915" w:type="dxa"/>
            <w:shd w:val="clear" w:color="auto" w:fill="FFFFFF" w:themeFill="background1"/>
          </w:tcPr>
          <w:p w14:paraId="01D77D1A" w14:textId="4525DEA5" w:rsidR="62AF7902" w:rsidRDefault="62AF7902" w:rsidP="62AF7902">
            <w:pPr>
              <w:rPr>
                <w:rFonts w:ascii="Lato" w:eastAsia="Aptos" w:hAnsi="Lato" w:cs="Aptos"/>
                <w:b/>
                <w:bCs/>
                <w:color w:val="000000" w:themeColor="text1"/>
              </w:rPr>
            </w:pPr>
          </w:p>
        </w:tc>
      </w:tr>
    </w:tbl>
    <w:p w14:paraId="5B808327" w14:textId="5D0960C9" w:rsidR="48A78185" w:rsidRDefault="48A78185" w:rsidP="48A78185">
      <w:pPr>
        <w:rPr>
          <w:rFonts w:ascii="Lato" w:eastAsia="Aptos" w:hAnsi="Lato" w:cs="Aptos"/>
          <w:b/>
          <w:bCs/>
          <w:color w:val="000000" w:themeColor="text1"/>
        </w:rPr>
      </w:pPr>
    </w:p>
    <w:p w14:paraId="3AB22D62" w14:textId="3A5A5D40" w:rsidR="009A6D0C" w:rsidRPr="009A6D0C" w:rsidRDefault="009A6D0C" w:rsidP="48A78185">
      <w:pPr>
        <w:spacing w:before="360" w:after="80"/>
      </w:pPr>
    </w:p>
    <w:sectPr w:rsidR="009A6D0C" w:rsidRPr="009A6D0C">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CAF2B" w14:textId="77777777" w:rsidR="000551B5" w:rsidRDefault="000551B5">
      <w:pPr>
        <w:spacing w:after="0" w:line="240" w:lineRule="auto"/>
      </w:pPr>
      <w:r>
        <w:separator/>
      </w:r>
    </w:p>
  </w:endnote>
  <w:endnote w:type="continuationSeparator" w:id="0">
    <w:p w14:paraId="79BBFE30" w14:textId="77777777" w:rsidR="000551B5" w:rsidRDefault="00055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674485"/>
      <w:docPartObj>
        <w:docPartGallery w:val="Page Numbers (Bottom of Page)"/>
        <w:docPartUnique/>
      </w:docPartObj>
    </w:sdtPr>
    <w:sdtContent>
      <w:sdt>
        <w:sdtPr>
          <w:id w:val="-1769616900"/>
          <w:docPartObj>
            <w:docPartGallery w:val="Page Numbers (Top of Page)"/>
            <w:docPartUnique/>
          </w:docPartObj>
        </w:sdtPr>
        <w:sdtContent>
          <w:p w14:paraId="28EB27B6" w14:textId="4499D087" w:rsidR="00FE2C0C" w:rsidRDefault="00FE2C0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407046B" w14:textId="73126880" w:rsidR="772DAA9E" w:rsidRDefault="772DAA9E" w:rsidP="772DA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3A59F" w14:textId="77777777" w:rsidR="000551B5" w:rsidRDefault="000551B5">
      <w:pPr>
        <w:spacing w:after="0" w:line="240" w:lineRule="auto"/>
      </w:pPr>
      <w:r>
        <w:separator/>
      </w:r>
    </w:p>
  </w:footnote>
  <w:footnote w:type="continuationSeparator" w:id="0">
    <w:p w14:paraId="58CADAAD" w14:textId="77777777" w:rsidR="000551B5" w:rsidRDefault="00055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772DAA9E" w14:paraId="25EEC315" w14:textId="77777777" w:rsidTr="772DAA9E">
      <w:trPr>
        <w:trHeight w:val="300"/>
      </w:trPr>
      <w:tc>
        <w:tcPr>
          <w:tcW w:w="4320" w:type="dxa"/>
        </w:tcPr>
        <w:p w14:paraId="313ED556" w14:textId="52BEA98D" w:rsidR="772DAA9E" w:rsidRDefault="772DAA9E" w:rsidP="772DAA9E">
          <w:pPr>
            <w:pStyle w:val="Header"/>
            <w:ind w:left="-115"/>
          </w:pPr>
        </w:p>
      </w:tc>
      <w:tc>
        <w:tcPr>
          <w:tcW w:w="4320" w:type="dxa"/>
        </w:tcPr>
        <w:p w14:paraId="5CD19155" w14:textId="11F262D4" w:rsidR="772DAA9E" w:rsidRDefault="772DAA9E" w:rsidP="772DAA9E">
          <w:pPr>
            <w:pStyle w:val="Header"/>
            <w:jc w:val="center"/>
          </w:pPr>
        </w:p>
      </w:tc>
      <w:tc>
        <w:tcPr>
          <w:tcW w:w="4320" w:type="dxa"/>
        </w:tcPr>
        <w:p w14:paraId="549416ED" w14:textId="4539B9FB" w:rsidR="772DAA9E" w:rsidRDefault="772DAA9E" w:rsidP="772DAA9E">
          <w:pPr>
            <w:pStyle w:val="Header"/>
            <w:ind w:right="-115"/>
            <w:jc w:val="right"/>
          </w:pPr>
        </w:p>
      </w:tc>
    </w:tr>
  </w:tbl>
  <w:p w14:paraId="552E6B96" w14:textId="52A0A8CD" w:rsidR="772DAA9E" w:rsidRDefault="00FE2C0C" w:rsidP="772DAA9E">
    <w:pPr>
      <w:pStyle w:val="Header"/>
    </w:pPr>
    <w:r>
      <w:rPr>
        <w:noProof/>
      </w:rPr>
      <w:drawing>
        <wp:anchor distT="0" distB="0" distL="114300" distR="114300" simplePos="0" relativeHeight="251659264" behindDoc="0" locked="0" layoutInCell="1" allowOverlap="1" wp14:anchorId="0271FC3F" wp14:editId="7FE33583">
          <wp:simplePos x="0" y="0"/>
          <wp:positionH relativeFrom="margin">
            <wp:align>right</wp:align>
          </wp:positionH>
          <wp:positionV relativeFrom="paragraph">
            <wp:posOffset>-364746</wp:posOffset>
          </wp:positionV>
          <wp:extent cx="1837948" cy="384049"/>
          <wp:effectExtent l="0" t="0" r="0" b="0"/>
          <wp:wrapNone/>
          <wp:docPr id="1930762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62763" name="Picture 1930762763"/>
                  <pic:cNvPicPr/>
                </pic:nvPicPr>
                <pic:blipFill>
                  <a:blip r:embed="rId1">
                    <a:extLst>
                      <a:ext uri="{28A0092B-C50C-407E-A947-70E740481C1C}">
                        <a14:useLocalDpi xmlns:a14="http://schemas.microsoft.com/office/drawing/2010/main" val="0"/>
                      </a:ext>
                    </a:extLst>
                  </a:blip>
                  <a:stretch>
                    <a:fillRect/>
                  </a:stretch>
                </pic:blipFill>
                <pic:spPr>
                  <a:xfrm>
                    <a:off x="0" y="0"/>
                    <a:ext cx="1837948" cy="3840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0BC20"/>
    <w:multiLevelType w:val="hybridMultilevel"/>
    <w:tmpl w:val="0A8AA30E"/>
    <w:lvl w:ilvl="0" w:tplc="BAFE5CF4">
      <w:start w:val="1"/>
      <w:numFmt w:val="bullet"/>
      <w:lvlText w:val="-"/>
      <w:lvlJc w:val="left"/>
      <w:pPr>
        <w:ind w:left="720" w:hanging="360"/>
      </w:pPr>
      <w:rPr>
        <w:rFonts w:ascii="Aptos" w:hAnsi="Aptos" w:hint="default"/>
      </w:rPr>
    </w:lvl>
    <w:lvl w:ilvl="1" w:tplc="6C825A7A">
      <w:start w:val="1"/>
      <w:numFmt w:val="bullet"/>
      <w:lvlText w:val="o"/>
      <w:lvlJc w:val="left"/>
      <w:pPr>
        <w:ind w:left="1440" w:hanging="360"/>
      </w:pPr>
      <w:rPr>
        <w:rFonts w:ascii="Courier New" w:hAnsi="Courier New" w:hint="default"/>
      </w:rPr>
    </w:lvl>
    <w:lvl w:ilvl="2" w:tplc="7EE80A8C">
      <w:start w:val="1"/>
      <w:numFmt w:val="bullet"/>
      <w:lvlText w:val=""/>
      <w:lvlJc w:val="left"/>
      <w:pPr>
        <w:ind w:left="2160" w:hanging="360"/>
      </w:pPr>
      <w:rPr>
        <w:rFonts w:ascii="Wingdings" w:hAnsi="Wingdings" w:hint="default"/>
      </w:rPr>
    </w:lvl>
    <w:lvl w:ilvl="3" w:tplc="E3E09388">
      <w:start w:val="1"/>
      <w:numFmt w:val="bullet"/>
      <w:lvlText w:val=""/>
      <w:lvlJc w:val="left"/>
      <w:pPr>
        <w:ind w:left="2880" w:hanging="360"/>
      </w:pPr>
      <w:rPr>
        <w:rFonts w:ascii="Symbol" w:hAnsi="Symbol" w:hint="default"/>
      </w:rPr>
    </w:lvl>
    <w:lvl w:ilvl="4" w:tplc="61D235A6">
      <w:start w:val="1"/>
      <w:numFmt w:val="bullet"/>
      <w:lvlText w:val="o"/>
      <w:lvlJc w:val="left"/>
      <w:pPr>
        <w:ind w:left="3600" w:hanging="360"/>
      </w:pPr>
      <w:rPr>
        <w:rFonts w:ascii="Courier New" w:hAnsi="Courier New" w:hint="default"/>
      </w:rPr>
    </w:lvl>
    <w:lvl w:ilvl="5" w:tplc="AB0429BE">
      <w:start w:val="1"/>
      <w:numFmt w:val="bullet"/>
      <w:lvlText w:val=""/>
      <w:lvlJc w:val="left"/>
      <w:pPr>
        <w:ind w:left="4320" w:hanging="360"/>
      </w:pPr>
      <w:rPr>
        <w:rFonts w:ascii="Wingdings" w:hAnsi="Wingdings" w:hint="default"/>
      </w:rPr>
    </w:lvl>
    <w:lvl w:ilvl="6" w:tplc="B512FE7E">
      <w:start w:val="1"/>
      <w:numFmt w:val="bullet"/>
      <w:lvlText w:val=""/>
      <w:lvlJc w:val="left"/>
      <w:pPr>
        <w:ind w:left="5040" w:hanging="360"/>
      </w:pPr>
      <w:rPr>
        <w:rFonts w:ascii="Symbol" w:hAnsi="Symbol" w:hint="default"/>
      </w:rPr>
    </w:lvl>
    <w:lvl w:ilvl="7" w:tplc="DEE24456">
      <w:start w:val="1"/>
      <w:numFmt w:val="bullet"/>
      <w:lvlText w:val="o"/>
      <w:lvlJc w:val="left"/>
      <w:pPr>
        <w:ind w:left="5760" w:hanging="360"/>
      </w:pPr>
      <w:rPr>
        <w:rFonts w:ascii="Courier New" w:hAnsi="Courier New" w:hint="default"/>
      </w:rPr>
    </w:lvl>
    <w:lvl w:ilvl="8" w:tplc="EBA6DD98">
      <w:start w:val="1"/>
      <w:numFmt w:val="bullet"/>
      <w:lvlText w:val=""/>
      <w:lvlJc w:val="left"/>
      <w:pPr>
        <w:ind w:left="6480" w:hanging="360"/>
      </w:pPr>
      <w:rPr>
        <w:rFonts w:ascii="Wingdings" w:hAnsi="Wingdings" w:hint="default"/>
      </w:rPr>
    </w:lvl>
  </w:abstractNum>
  <w:abstractNum w:abstractNumId="1" w15:restartNumberingAfterBreak="0">
    <w:nsid w:val="223B2DD5"/>
    <w:multiLevelType w:val="hybridMultilevel"/>
    <w:tmpl w:val="C5222350"/>
    <w:lvl w:ilvl="0" w:tplc="0B446F3A">
      <w:start w:val="1"/>
      <w:numFmt w:val="bullet"/>
      <w:lvlText w:val="-"/>
      <w:lvlJc w:val="left"/>
      <w:pPr>
        <w:ind w:left="720" w:hanging="360"/>
      </w:pPr>
      <w:rPr>
        <w:rFonts w:ascii="Aptos" w:hAnsi="Aptos" w:hint="default"/>
      </w:rPr>
    </w:lvl>
    <w:lvl w:ilvl="1" w:tplc="98D0E146">
      <w:start w:val="1"/>
      <w:numFmt w:val="bullet"/>
      <w:lvlText w:val="o"/>
      <w:lvlJc w:val="left"/>
      <w:pPr>
        <w:ind w:left="1440" w:hanging="360"/>
      </w:pPr>
      <w:rPr>
        <w:rFonts w:ascii="Courier New" w:hAnsi="Courier New" w:hint="default"/>
      </w:rPr>
    </w:lvl>
    <w:lvl w:ilvl="2" w:tplc="B714144E">
      <w:start w:val="1"/>
      <w:numFmt w:val="bullet"/>
      <w:lvlText w:val=""/>
      <w:lvlJc w:val="left"/>
      <w:pPr>
        <w:ind w:left="2160" w:hanging="360"/>
      </w:pPr>
      <w:rPr>
        <w:rFonts w:ascii="Wingdings" w:hAnsi="Wingdings" w:hint="default"/>
      </w:rPr>
    </w:lvl>
    <w:lvl w:ilvl="3" w:tplc="774C4414">
      <w:start w:val="1"/>
      <w:numFmt w:val="bullet"/>
      <w:lvlText w:val=""/>
      <w:lvlJc w:val="left"/>
      <w:pPr>
        <w:ind w:left="2880" w:hanging="360"/>
      </w:pPr>
      <w:rPr>
        <w:rFonts w:ascii="Symbol" w:hAnsi="Symbol" w:hint="default"/>
      </w:rPr>
    </w:lvl>
    <w:lvl w:ilvl="4" w:tplc="2DB24FE8">
      <w:start w:val="1"/>
      <w:numFmt w:val="bullet"/>
      <w:lvlText w:val="o"/>
      <w:lvlJc w:val="left"/>
      <w:pPr>
        <w:ind w:left="3600" w:hanging="360"/>
      </w:pPr>
      <w:rPr>
        <w:rFonts w:ascii="Courier New" w:hAnsi="Courier New" w:hint="default"/>
      </w:rPr>
    </w:lvl>
    <w:lvl w:ilvl="5" w:tplc="D22EBE80">
      <w:start w:val="1"/>
      <w:numFmt w:val="bullet"/>
      <w:lvlText w:val=""/>
      <w:lvlJc w:val="left"/>
      <w:pPr>
        <w:ind w:left="4320" w:hanging="360"/>
      </w:pPr>
      <w:rPr>
        <w:rFonts w:ascii="Wingdings" w:hAnsi="Wingdings" w:hint="default"/>
      </w:rPr>
    </w:lvl>
    <w:lvl w:ilvl="6" w:tplc="A69C5E7E">
      <w:start w:val="1"/>
      <w:numFmt w:val="bullet"/>
      <w:lvlText w:val=""/>
      <w:lvlJc w:val="left"/>
      <w:pPr>
        <w:ind w:left="5040" w:hanging="360"/>
      </w:pPr>
      <w:rPr>
        <w:rFonts w:ascii="Symbol" w:hAnsi="Symbol" w:hint="default"/>
      </w:rPr>
    </w:lvl>
    <w:lvl w:ilvl="7" w:tplc="815C099C">
      <w:start w:val="1"/>
      <w:numFmt w:val="bullet"/>
      <w:lvlText w:val="o"/>
      <w:lvlJc w:val="left"/>
      <w:pPr>
        <w:ind w:left="5760" w:hanging="360"/>
      </w:pPr>
      <w:rPr>
        <w:rFonts w:ascii="Courier New" w:hAnsi="Courier New" w:hint="default"/>
      </w:rPr>
    </w:lvl>
    <w:lvl w:ilvl="8" w:tplc="07F8F6AC">
      <w:start w:val="1"/>
      <w:numFmt w:val="bullet"/>
      <w:lvlText w:val=""/>
      <w:lvlJc w:val="left"/>
      <w:pPr>
        <w:ind w:left="6480" w:hanging="360"/>
      </w:pPr>
      <w:rPr>
        <w:rFonts w:ascii="Wingdings" w:hAnsi="Wingdings" w:hint="default"/>
      </w:rPr>
    </w:lvl>
  </w:abstractNum>
  <w:abstractNum w:abstractNumId="2" w15:restartNumberingAfterBreak="0">
    <w:nsid w:val="4CA40E76"/>
    <w:multiLevelType w:val="hybridMultilevel"/>
    <w:tmpl w:val="9C7CE05A"/>
    <w:lvl w:ilvl="0" w:tplc="56CC5D64">
      <w:start w:val="1"/>
      <w:numFmt w:val="bullet"/>
      <w:lvlText w:val="-"/>
      <w:lvlJc w:val="left"/>
      <w:pPr>
        <w:ind w:left="720" w:hanging="360"/>
      </w:pPr>
      <w:rPr>
        <w:rFonts w:ascii="Aptos" w:hAnsi="Aptos" w:hint="default"/>
      </w:rPr>
    </w:lvl>
    <w:lvl w:ilvl="1" w:tplc="1EFC00BC">
      <w:start w:val="1"/>
      <w:numFmt w:val="bullet"/>
      <w:lvlText w:val="o"/>
      <w:lvlJc w:val="left"/>
      <w:pPr>
        <w:ind w:left="1440" w:hanging="360"/>
      </w:pPr>
      <w:rPr>
        <w:rFonts w:ascii="Courier New" w:hAnsi="Courier New" w:hint="default"/>
      </w:rPr>
    </w:lvl>
    <w:lvl w:ilvl="2" w:tplc="87E6FFEC">
      <w:start w:val="1"/>
      <w:numFmt w:val="bullet"/>
      <w:lvlText w:val=""/>
      <w:lvlJc w:val="left"/>
      <w:pPr>
        <w:ind w:left="2160" w:hanging="360"/>
      </w:pPr>
      <w:rPr>
        <w:rFonts w:ascii="Wingdings" w:hAnsi="Wingdings" w:hint="default"/>
      </w:rPr>
    </w:lvl>
    <w:lvl w:ilvl="3" w:tplc="B220EE2E">
      <w:start w:val="1"/>
      <w:numFmt w:val="bullet"/>
      <w:lvlText w:val=""/>
      <w:lvlJc w:val="left"/>
      <w:pPr>
        <w:ind w:left="2880" w:hanging="360"/>
      </w:pPr>
      <w:rPr>
        <w:rFonts w:ascii="Symbol" w:hAnsi="Symbol" w:hint="default"/>
      </w:rPr>
    </w:lvl>
    <w:lvl w:ilvl="4" w:tplc="F56A68E6">
      <w:start w:val="1"/>
      <w:numFmt w:val="bullet"/>
      <w:lvlText w:val="o"/>
      <w:lvlJc w:val="left"/>
      <w:pPr>
        <w:ind w:left="3600" w:hanging="360"/>
      </w:pPr>
      <w:rPr>
        <w:rFonts w:ascii="Courier New" w:hAnsi="Courier New" w:hint="default"/>
      </w:rPr>
    </w:lvl>
    <w:lvl w:ilvl="5" w:tplc="B406F9C4">
      <w:start w:val="1"/>
      <w:numFmt w:val="bullet"/>
      <w:lvlText w:val=""/>
      <w:lvlJc w:val="left"/>
      <w:pPr>
        <w:ind w:left="4320" w:hanging="360"/>
      </w:pPr>
      <w:rPr>
        <w:rFonts w:ascii="Wingdings" w:hAnsi="Wingdings" w:hint="default"/>
      </w:rPr>
    </w:lvl>
    <w:lvl w:ilvl="6" w:tplc="6AEA095A">
      <w:start w:val="1"/>
      <w:numFmt w:val="bullet"/>
      <w:lvlText w:val=""/>
      <w:lvlJc w:val="left"/>
      <w:pPr>
        <w:ind w:left="5040" w:hanging="360"/>
      </w:pPr>
      <w:rPr>
        <w:rFonts w:ascii="Symbol" w:hAnsi="Symbol" w:hint="default"/>
      </w:rPr>
    </w:lvl>
    <w:lvl w:ilvl="7" w:tplc="0BBC8BF6">
      <w:start w:val="1"/>
      <w:numFmt w:val="bullet"/>
      <w:lvlText w:val="o"/>
      <w:lvlJc w:val="left"/>
      <w:pPr>
        <w:ind w:left="5760" w:hanging="360"/>
      </w:pPr>
      <w:rPr>
        <w:rFonts w:ascii="Courier New" w:hAnsi="Courier New" w:hint="default"/>
      </w:rPr>
    </w:lvl>
    <w:lvl w:ilvl="8" w:tplc="CF185092">
      <w:start w:val="1"/>
      <w:numFmt w:val="bullet"/>
      <w:lvlText w:val=""/>
      <w:lvlJc w:val="left"/>
      <w:pPr>
        <w:ind w:left="6480" w:hanging="360"/>
      </w:pPr>
      <w:rPr>
        <w:rFonts w:ascii="Wingdings" w:hAnsi="Wingdings" w:hint="default"/>
      </w:rPr>
    </w:lvl>
  </w:abstractNum>
  <w:num w:numId="1" w16cid:durableId="80178963">
    <w:abstractNumId w:val="0"/>
  </w:num>
  <w:num w:numId="2" w16cid:durableId="1853909937">
    <w:abstractNumId w:val="2"/>
  </w:num>
  <w:num w:numId="3" w16cid:durableId="458850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E38457"/>
    <w:rsid w:val="000551B5"/>
    <w:rsid w:val="00173586"/>
    <w:rsid w:val="0027695B"/>
    <w:rsid w:val="002F06AD"/>
    <w:rsid w:val="002F549A"/>
    <w:rsid w:val="0032477D"/>
    <w:rsid w:val="0033D50E"/>
    <w:rsid w:val="00387593"/>
    <w:rsid w:val="00477A64"/>
    <w:rsid w:val="00540485"/>
    <w:rsid w:val="005A691B"/>
    <w:rsid w:val="0061615D"/>
    <w:rsid w:val="00657CC2"/>
    <w:rsid w:val="00704500"/>
    <w:rsid w:val="00714C59"/>
    <w:rsid w:val="007D37B1"/>
    <w:rsid w:val="00841AD7"/>
    <w:rsid w:val="008B3AEF"/>
    <w:rsid w:val="0090680A"/>
    <w:rsid w:val="009A3747"/>
    <w:rsid w:val="009A6D0C"/>
    <w:rsid w:val="009F3AB0"/>
    <w:rsid w:val="00A773A0"/>
    <w:rsid w:val="00B24060"/>
    <w:rsid w:val="00C47861"/>
    <w:rsid w:val="00E3C79A"/>
    <w:rsid w:val="00EA434A"/>
    <w:rsid w:val="00EF63F8"/>
    <w:rsid w:val="00F3294D"/>
    <w:rsid w:val="00F76431"/>
    <w:rsid w:val="00F871D7"/>
    <w:rsid w:val="00FE2C0C"/>
    <w:rsid w:val="0195DB13"/>
    <w:rsid w:val="01A542DE"/>
    <w:rsid w:val="01B2736C"/>
    <w:rsid w:val="01D6AD0C"/>
    <w:rsid w:val="01F9BC6A"/>
    <w:rsid w:val="0207C176"/>
    <w:rsid w:val="021B511C"/>
    <w:rsid w:val="02204407"/>
    <w:rsid w:val="022F3E19"/>
    <w:rsid w:val="023BC70A"/>
    <w:rsid w:val="0255E547"/>
    <w:rsid w:val="025FDD91"/>
    <w:rsid w:val="02BA8475"/>
    <w:rsid w:val="030B99C1"/>
    <w:rsid w:val="031F082F"/>
    <w:rsid w:val="033F7BCB"/>
    <w:rsid w:val="035D4FBD"/>
    <w:rsid w:val="038BDBCC"/>
    <w:rsid w:val="0424912A"/>
    <w:rsid w:val="04424C70"/>
    <w:rsid w:val="047D22EB"/>
    <w:rsid w:val="048D4C27"/>
    <w:rsid w:val="04C175AD"/>
    <w:rsid w:val="04C3214F"/>
    <w:rsid w:val="04C4B0D5"/>
    <w:rsid w:val="04E7C961"/>
    <w:rsid w:val="05186412"/>
    <w:rsid w:val="05425F3D"/>
    <w:rsid w:val="0602304A"/>
    <w:rsid w:val="060C00B2"/>
    <w:rsid w:val="063948F8"/>
    <w:rsid w:val="06A0F2BD"/>
    <w:rsid w:val="06F236BD"/>
    <w:rsid w:val="072879F4"/>
    <w:rsid w:val="07308295"/>
    <w:rsid w:val="07472D30"/>
    <w:rsid w:val="07741C97"/>
    <w:rsid w:val="078E6E04"/>
    <w:rsid w:val="07C53B0D"/>
    <w:rsid w:val="084A6192"/>
    <w:rsid w:val="086430A6"/>
    <w:rsid w:val="0893D32B"/>
    <w:rsid w:val="08D9C16B"/>
    <w:rsid w:val="0904906C"/>
    <w:rsid w:val="091C9BB5"/>
    <w:rsid w:val="0925739D"/>
    <w:rsid w:val="09391CD0"/>
    <w:rsid w:val="0947C2F4"/>
    <w:rsid w:val="09B14F61"/>
    <w:rsid w:val="09D06A48"/>
    <w:rsid w:val="09E27AD9"/>
    <w:rsid w:val="09E2D675"/>
    <w:rsid w:val="0A2D2B52"/>
    <w:rsid w:val="0A2F9CEB"/>
    <w:rsid w:val="0AC78708"/>
    <w:rsid w:val="0B4F6D57"/>
    <w:rsid w:val="0B57B020"/>
    <w:rsid w:val="0B6A4E38"/>
    <w:rsid w:val="0B8B7F62"/>
    <w:rsid w:val="0C7200B6"/>
    <w:rsid w:val="0C82DACB"/>
    <w:rsid w:val="0DF55667"/>
    <w:rsid w:val="0E0DBA19"/>
    <w:rsid w:val="0E10806A"/>
    <w:rsid w:val="0E32D62C"/>
    <w:rsid w:val="0E7C1BD9"/>
    <w:rsid w:val="0E9F0113"/>
    <w:rsid w:val="0F165D29"/>
    <w:rsid w:val="0F496679"/>
    <w:rsid w:val="0F4B6DDF"/>
    <w:rsid w:val="0F7EB729"/>
    <w:rsid w:val="1002994C"/>
    <w:rsid w:val="1012FB24"/>
    <w:rsid w:val="1021D3AC"/>
    <w:rsid w:val="102BE001"/>
    <w:rsid w:val="1038CFC4"/>
    <w:rsid w:val="103BE073"/>
    <w:rsid w:val="104E840B"/>
    <w:rsid w:val="10648C73"/>
    <w:rsid w:val="1072FAEE"/>
    <w:rsid w:val="1083692E"/>
    <w:rsid w:val="10DAE923"/>
    <w:rsid w:val="1143077E"/>
    <w:rsid w:val="1158EA42"/>
    <w:rsid w:val="11AA5D15"/>
    <w:rsid w:val="12091C08"/>
    <w:rsid w:val="124DFA0C"/>
    <w:rsid w:val="126DE5F7"/>
    <w:rsid w:val="128F8586"/>
    <w:rsid w:val="12A200FE"/>
    <w:rsid w:val="12B82EA1"/>
    <w:rsid w:val="12E23684"/>
    <w:rsid w:val="134D8A6C"/>
    <w:rsid w:val="1370B256"/>
    <w:rsid w:val="13B943BA"/>
    <w:rsid w:val="140707B7"/>
    <w:rsid w:val="140BF62D"/>
    <w:rsid w:val="1421023D"/>
    <w:rsid w:val="1443A353"/>
    <w:rsid w:val="14AE713A"/>
    <w:rsid w:val="14B82036"/>
    <w:rsid w:val="14BDDA83"/>
    <w:rsid w:val="14D1DA61"/>
    <w:rsid w:val="14DF1C88"/>
    <w:rsid w:val="1545F940"/>
    <w:rsid w:val="157A4939"/>
    <w:rsid w:val="15D0E279"/>
    <w:rsid w:val="15DB17CB"/>
    <w:rsid w:val="166C167B"/>
    <w:rsid w:val="1684A487"/>
    <w:rsid w:val="16AC3C70"/>
    <w:rsid w:val="16C32270"/>
    <w:rsid w:val="16CDABF5"/>
    <w:rsid w:val="16D70250"/>
    <w:rsid w:val="17707B0B"/>
    <w:rsid w:val="1795F346"/>
    <w:rsid w:val="17A03828"/>
    <w:rsid w:val="17AD70CA"/>
    <w:rsid w:val="17BC2895"/>
    <w:rsid w:val="18836CE0"/>
    <w:rsid w:val="189C3D2A"/>
    <w:rsid w:val="18A7C946"/>
    <w:rsid w:val="18BDA39D"/>
    <w:rsid w:val="19906197"/>
    <w:rsid w:val="19ED343E"/>
    <w:rsid w:val="19F5FC3F"/>
    <w:rsid w:val="1ADB06F7"/>
    <w:rsid w:val="1ADB21C2"/>
    <w:rsid w:val="1AE3F224"/>
    <w:rsid w:val="1B05BCBA"/>
    <w:rsid w:val="1B4234D3"/>
    <w:rsid w:val="1B4EDE5E"/>
    <w:rsid w:val="1B7F2388"/>
    <w:rsid w:val="1BBFED14"/>
    <w:rsid w:val="1C447557"/>
    <w:rsid w:val="1C7B78BE"/>
    <w:rsid w:val="1C9AB3D9"/>
    <w:rsid w:val="1CA2217F"/>
    <w:rsid w:val="1CB9DEBA"/>
    <w:rsid w:val="1CCA550A"/>
    <w:rsid w:val="1CD8F1C6"/>
    <w:rsid w:val="1CED848C"/>
    <w:rsid w:val="1D01F19A"/>
    <w:rsid w:val="1D0F27C8"/>
    <w:rsid w:val="1D1CC40B"/>
    <w:rsid w:val="1D93D3A4"/>
    <w:rsid w:val="1D991A15"/>
    <w:rsid w:val="1DF3E784"/>
    <w:rsid w:val="1EA11E1E"/>
    <w:rsid w:val="1EA8BE84"/>
    <w:rsid w:val="1EDFFF0E"/>
    <w:rsid w:val="1EE8EBA7"/>
    <w:rsid w:val="1F66ACC4"/>
    <w:rsid w:val="1FB91F4E"/>
    <w:rsid w:val="1FD11851"/>
    <w:rsid w:val="1FD60C44"/>
    <w:rsid w:val="201F0E41"/>
    <w:rsid w:val="210EE9A5"/>
    <w:rsid w:val="213A3337"/>
    <w:rsid w:val="217C20C2"/>
    <w:rsid w:val="21862066"/>
    <w:rsid w:val="22A626E7"/>
    <w:rsid w:val="22B0536D"/>
    <w:rsid w:val="22B16DCA"/>
    <w:rsid w:val="22D58A64"/>
    <w:rsid w:val="233DACDE"/>
    <w:rsid w:val="233E95F1"/>
    <w:rsid w:val="23C7EACB"/>
    <w:rsid w:val="243090D4"/>
    <w:rsid w:val="243E50C7"/>
    <w:rsid w:val="248FB109"/>
    <w:rsid w:val="2493800D"/>
    <w:rsid w:val="25092A38"/>
    <w:rsid w:val="2557F812"/>
    <w:rsid w:val="259533B2"/>
    <w:rsid w:val="25AF14FB"/>
    <w:rsid w:val="25E27A27"/>
    <w:rsid w:val="268B4CCE"/>
    <w:rsid w:val="26A42B65"/>
    <w:rsid w:val="26A42C42"/>
    <w:rsid w:val="26C20B92"/>
    <w:rsid w:val="2701451D"/>
    <w:rsid w:val="270C0709"/>
    <w:rsid w:val="2717063A"/>
    <w:rsid w:val="2731BFAB"/>
    <w:rsid w:val="273F6E29"/>
    <w:rsid w:val="2740CE0C"/>
    <w:rsid w:val="277EDC2F"/>
    <w:rsid w:val="278104C8"/>
    <w:rsid w:val="278F1CC4"/>
    <w:rsid w:val="281413F6"/>
    <w:rsid w:val="282AA901"/>
    <w:rsid w:val="284CC783"/>
    <w:rsid w:val="28817978"/>
    <w:rsid w:val="28886663"/>
    <w:rsid w:val="28FB1042"/>
    <w:rsid w:val="295169E2"/>
    <w:rsid w:val="29677FC4"/>
    <w:rsid w:val="296A8E0C"/>
    <w:rsid w:val="2980B684"/>
    <w:rsid w:val="2991870E"/>
    <w:rsid w:val="29B71C26"/>
    <w:rsid w:val="2A411776"/>
    <w:rsid w:val="2A43BD02"/>
    <w:rsid w:val="2A8B729B"/>
    <w:rsid w:val="2AABD431"/>
    <w:rsid w:val="2ABB52B3"/>
    <w:rsid w:val="2AC9E476"/>
    <w:rsid w:val="2ACEBB48"/>
    <w:rsid w:val="2ADD8D47"/>
    <w:rsid w:val="2B413685"/>
    <w:rsid w:val="2B5E78A7"/>
    <w:rsid w:val="2B5E966D"/>
    <w:rsid w:val="2B95CC9F"/>
    <w:rsid w:val="2BB4BC40"/>
    <w:rsid w:val="2BC5D340"/>
    <w:rsid w:val="2BCB45CC"/>
    <w:rsid w:val="2BE7C307"/>
    <w:rsid w:val="2C1649B3"/>
    <w:rsid w:val="2C3A8FF3"/>
    <w:rsid w:val="2C4155B3"/>
    <w:rsid w:val="2C502D66"/>
    <w:rsid w:val="2C8CF2A1"/>
    <w:rsid w:val="2C8F6498"/>
    <w:rsid w:val="2C940328"/>
    <w:rsid w:val="2D03D869"/>
    <w:rsid w:val="2D435721"/>
    <w:rsid w:val="2D50FDDB"/>
    <w:rsid w:val="2D68E41B"/>
    <w:rsid w:val="2DBD1243"/>
    <w:rsid w:val="2DCAB4A3"/>
    <w:rsid w:val="2DD4AF3B"/>
    <w:rsid w:val="2DEF316D"/>
    <w:rsid w:val="2DF90D74"/>
    <w:rsid w:val="2E7A7531"/>
    <w:rsid w:val="2E92E5E6"/>
    <w:rsid w:val="2EBC46A8"/>
    <w:rsid w:val="2EC1C0D8"/>
    <w:rsid w:val="2EF19BA2"/>
    <w:rsid w:val="2FAC3713"/>
    <w:rsid w:val="2FBD6645"/>
    <w:rsid w:val="2FCFFC25"/>
    <w:rsid w:val="2FF75CE3"/>
    <w:rsid w:val="302B3C71"/>
    <w:rsid w:val="306A87BB"/>
    <w:rsid w:val="30A18CC7"/>
    <w:rsid w:val="30A95ECE"/>
    <w:rsid w:val="30B88D48"/>
    <w:rsid w:val="30B909DC"/>
    <w:rsid w:val="30E02D0D"/>
    <w:rsid w:val="30E1EB89"/>
    <w:rsid w:val="30E431DC"/>
    <w:rsid w:val="31498CEC"/>
    <w:rsid w:val="315F33F1"/>
    <w:rsid w:val="315FDE69"/>
    <w:rsid w:val="31B46C60"/>
    <w:rsid w:val="31CAD51E"/>
    <w:rsid w:val="31E32F01"/>
    <w:rsid w:val="321B77D0"/>
    <w:rsid w:val="324699D1"/>
    <w:rsid w:val="324BE1E6"/>
    <w:rsid w:val="3253449A"/>
    <w:rsid w:val="326FA5ED"/>
    <w:rsid w:val="329D8059"/>
    <w:rsid w:val="32AB2411"/>
    <w:rsid w:val="32B9930A"/>
    <w:rsid w:val="32EA4961"/>
    <w:rsid w:val="32FD06CE"/>
    <w:rsid w:val="334774A1"/>
    <w:rsid w:val="33DBAE1F"/>
    <w:rsid w:val="34699FBA"/>
    <w:rsid w:val="34737B90"/>
    <w:rsid w:val="3479B48A"/>
    <w:rsid w:val="34834F71"/>
    <w:rsid w:val="348559C6"/>
    <w:rsid w:val="348E0991"/>
    <w:rsid w:val="34B72C82"/>
    <w:rsid w:val="34D2A90F"/>
    <w:rsid w:val="35270289"/>
    <w:rsid w:val="3552D80E"/>
    <w:rsid w:val="359F7AAF"/>
    <w:rsid w:val="35B85804"/>
    <w:rsid w:val="35BC2E7F"/>
    <w:rsid w:val="361B6609"/>
    <w:rsid w:val="3664BE77"/>
    <w:rsid w:val="36817C4B"/>
    <w:rsid w:val="369F79C6"/>
    <w:rsid w:val="36AA220E"/>
    <w:rsid w:val="36D27905"/>
    <w:rsid w:val="36DBECDB"/>
    <w:rsid w:val="37239D2C"/>
    <w:rsid w:val="37C397A3"/>
    <w:rsid w:val="381D2603"/>
    <w:rsid w:val="3821C898"/>
    <w:rsid w:val="38763997"/>
    <w:rsid w:val="390C8DF5"/>
    <w:rsid w:val="3A491ACB"/>
    <w:rsid w:val="3AADD34A"/>
    <w:rsid w:val="3AC29096"/>
    <w:rsid w:val="3B04C02B"/>
    <w:rsid w:val="3B2D79E5"/>
    <w:rsid w:val="3B336242"/>
    <w:rsid w:val="3B96B7CE"/>
    <w:rsid w:val="3BB510C2"/>
    <w:rsid w:val="3C1FA300"/>
    <w:rsid w:val="3C4C9E9D"/>
    <w:rsid w:val="3C659391"/>
    <w:rsid w:val="3D02D8CB"/>
    <w:rsid w:val="3D132068"/>
    <w:rsid w:val="3D5B1111"/>
    <w:rsid w:val="3D5F12B0"/>
    <w:rsid w:val="3D8F2D9F"/>
    <w:rsid w:val="3DB1B6E3"/>
    <w:rsid w:val="3E0AA45C"/>
    <w:rsid w:val="3E155429"/>
    <w:rsid w:val="3E35A810"/>
    <w:rsid w:val="3EF4FF7F"/>
    <w:rsid w:val="3EFD1902"/>
    <w:rsid w:val="3F5DB5D6"/>
    <w:rsid w:val="3F9E7D71"/>
    <w:rsid w:val="3FA8CCAF"/>
    <w:rsid w:val="3FE38457"/>
    <w:rsid w:val="400B2498"/>
    <w:rsid w:val="40158BAD"/>
    <w:rsid w:val="404A5E70"/>
    <w:rsid w:val="40561D8F"/>
    <w:rsid w:val="40FCE261"/>
    <w:rsid w:val="4114F917"/>
    <w:rsid w:val="4129AAF5"/>
    <w:rsid w:val="4142616B"/>
    <w:rsid w:val="415122BB"/>
    <w:rsid w:val="41549D64"/>
    <w:rsid w:val="418B1506"/>
    <w:rsid w:val="41D59B82"/>
    <w:rsid w:val="426DA66E"/>
    <w:rsid w:val="427481CD"/>
    <w:rsid w:val="429F9216"/>
    <w:rsid w:val="42BA95D3"/>
    <w:rsid w:val="42C0873F"/>
    <w:rsid w:val="43180F44"/>
    <w:rsid w:val="433C4F98"/>
    <w:rsid w:val="4363BD40"/>
    <w:rsid w:val="436C137E"/>
    <w:rsid w:val="436DC763"/>
    <w:rsid w:val="4386C683"/>
    <w:rsid w:val="43FB287B"/>
    <w:rsid w:val="44309FF0"/>
    <w:rsid w:val="444CF39C"/>
    <w:rsid w:val="44C13BD5"/>
    <w:rsid w:val="44F7EE01"/>
    <w:rsid w:val="451CDE55"/>
    <w:rsid w:val="45A95BCB"/>
    <w:rsid w:val="45B54C0F"/>
    <w:rsid w:val="45B6B93D"/>
    <w:rsid w:val="45F6A918"/>
    <w:rsid w:val="464D184A"/>
    <w:rsid w:val="464FFF0B"/>
    <w:rsid w:val="4658C76E"/>
    <w:rsid w:val="4663DFAE"/>
    <w:rsid w:val="46EDE936"/>
    <w:rsid w:val="4735F96E"/>
    <w:rsid w:val="473AB6FC"/>
    <w:rsid w:val="4781048C"/>
    <w:rsid w:val="481A7568"/>
    <w:rsid w:val="481B1085"/>
    <w:rsid w:val="4876BD0F"/>
    <w:rsid w:val="4880284F"/>
    <w:rsid w:val="4888C909"/>
    <w:rsid w:val="48A78185"/>
    <w:rsid w:val="48E08E8F"/>
    <w:rsid w:val="49038D75"/>
    <w:rsid w:val="492C95FD"/>
    <w:rsid w:val="495ED3C9"/>
    <w:rsid w:val="4989C756"/>
    <w:rsid w:val="49C68D6E"/>
    <w:rsid w:val="4A41EF96"/>
    <w:rsid w:val="4A560986"/>
    <w:rsid w:val="4A7E744A"/>
    <w:rsid w:val="4ABC8E6D"/>
    <w:rsid w:val="4AE95390"/>
    <w:rsid w:val="4B23D0B1"/>
    <w:rsid w:val="4B5172DB"/>
    <w:rsid w:val="4B6A6A42"/>
    <w:rsid w:val="4BA0065F"/>
    <w:rsid w:val="4BBF9DCE"/>
    <w:rsid w:val="4BC573F7"/>
    <w:rsid w:val="4C6D105A"/>
    <w:rsid w:val="4C89BB14"/>
    <w:rsid w:val="4CE69889"/>
    <w:rsid w:val="4D17D734"/>
    <w:rsid w:val="4D532DA7"/>
    <w:rsid w:val="4D6E8669"/>
    <w:rsid w:val="4D7FA05F"/>
    <w:rsid w:val="4D931443"/>
    <w:rsid w:val="4D95F042"/>
    <w:rsid w:val="4DC52F9D"/>
    <w:rsid w:val="4DE02543"/>
    <w:rsid w:val="4DE396C7"/>
    <w:rsid w:val="4E113F46"/>
    <w:rsid w:val="4E164E01"/>
    <w:rsid w:val="4E24B305"/>
    <w:rsid w:val="4E652FE8"/>
    <w:rsid w:val="4EDC4D90"/>
    <w:rsid w:val="4F05715C"/>
    <w:rsid w:val="4F16B53D"/>
    <w:rsid w:val="4F42AEE7"/>
    <w:rsid w:val="4F967252"/>
    <w:rsid w:val="4FFA44E5"/>
    <w:rsid w:val="501AF31F"/>
    <w:rsid w:val="50273E04"/>
    <w:rsid w:val="50298B13"/>
    <w:rsid w:val="50313C83"/>
    <w:rsid w:val="5042D15C"/>
    <w:rsid w:val="50826DA8"/>
    <w:rsid w:val="50847E0E"/>
    <w:rsid w:val="50BE77D8"/>
    <w:rsid w:val="50DDC6FC"/>
    <w:rsid w:val="512031C5"/>
    <w:rsid w:val="5154CC96"/>
    <w:rsid w:val="515EE184"/>
    <w:rsid w:val="517B0F77"/>
    <w:rsid w:val="51B547F1"/>
    <w:rsid w:val="51C98FCE"/>
    <w:rsid w:val="523A2E71"/>
    <w:rsid w:val="525606F9"/>
    <w:rsid w:val="52912E4B"/>
    <w:rsid w:val="52DDA010"/>
    <w:rsid w:val="53243A5D"/>
    <w:rsid w:val="532CFFAE"/>
    <w:rsid w:val="5338FDD8"/>
    <w:rsid w:val="533AD84C"/>
    <w:rsid w:val="5360E968"/>
    <w:rsid w:val="5378469D"/>
    <w:rsid w:val="5403C5DF"/>
    <w:rsid w:val="544317B2"/>
    <w:rsid w:val="5451F4FE"/>
    <w:rsid w:val="5460C955"/>
    <w:rsid w:val="5461E8F6"/>
    <w:rsid w:val="5474B8C8"/>
    <w:rsid w:val="548B7FA2"/>
    <w:rsid w:val="54A83DAC"/>
    <w:rsid w:val="55581B7A"/>
    <w:rsid w:val="55A15854"/>
    <w:rsid w:val="55C517E3"/>
    <w:rsid w:val="55FE1E06"/>
    <w:rsid w:val="56C129CE"/>
    <w:rsid w:val="56F49B01"/>
    <w:rsid w:val="571C11C7"/>
    <w:rsid w:val="5769BB65"/>
    <w:rsid w:val="5793AA4B"/>
    <w:rsid w:val="57BA3676"/>
    <w:rsid w:val="57D3E4AB"/>
    <w:rsid w:val="57FDDF88"/>
    <w:rsid w:val="580CC4B9"/>
    <w:rsid w:val="5836B570"/>
    <w:rsid w:val="58434A62"/>
    <w:rsid w:val="587877C4"/>
    <w:rsid w:val="589C0327"/>
    <w:rsid w:val="58A82201"/>
    <w:rsid w:val="58C6DF13"/>
    <w:rsid w:val="5970266A"/>
    <w:rsid w:val="59A370B9"/>
    <w:rsid w:val="59A52F17"/>
    <w:rsid w:val="59AEF016"/>
    <w:rsid w:val="59B7B2BD"/>
    <w:rsid w:val="5A03CF2A"/>
    <w:rsid w:val="5ADE14D8"/>
    <w:rsid w:val="5B3A1666"/>
    <w:rsid w:val="5B763C63"/>
    <w:rsid w:val="5B846255"/>
    <w:rsid w:val="5B949347"/>
    <w:rsid w:val="5BB8D836"/>
    <w:rsid w:val="5C247F29"/>
    <w:rsid w:val="5C792602"/>
    <w:rsid w:val="5C88CCB6"/>
    <w:rsid w:val="5C961134"/>
    <w:rsid w:val="5C99FB19"/>
    <w:rsid w:val="5CC2F62F"/>
    <w:rsid w:val="5CE77171"/>
    <w:rsid w:val="5D08028E"/>
    <w:rsid w:val="5D1F138C"/>
    <w:rsid w:val="5D8E5A88"/>
    <w:rsid w:val="5D9A3544"/>
    <w:rsid w:val="5DA7FA2D"/>
    <w:rsid w:val="5DB2E690"/>
    <w:rsid w:val="5DB9AF5C"/>
    <w:rsid w:val="5DBE2384"/>
    <w:rsid w:val="5E12A756"/>
    <w:rsid w:val="5E418A6F"/>
    <w:rsid w:val="5E501638"/>
    <w:rsid w:val="5E718DFA"/>
    <w:rsid w:val="5EC3FA1F"/>
    <w:rsid w:val="5EE7D1C1"/>
    <w:rsid w:val="5F9971F9"/>
    <w:rsid w:val="5FA1092F"/>
    <w:rsid w:val="5FC08EAB"/>
    <w:rsid w:val="5FF00BE2"/>
    <w:rsid w:val="60967856"/>
    <w:rsid w:val="60B4DD42"/>
    <w:rsid w:val="60B95A95"/>
    <w:rsid w:val="60C2267A"/>
    <w:rsid w:val="60C5E618"/>
    <w:rsid w:val="60CEE122"/>
    <w:rsid w:val="60E9CF4A"/>
    <w:rsid w:val="60F52C31"/>
    <w:rsid w:val="61267A8E"/>
    <w:rsid w:val="615A17E7"/>
    <w:rsid w:val="61709A3A"/>
    <w:rsid w:val="619F9903"/>
    <w:rsid w:val="61F296E1"/>
    <w:rsid w:val="61F7E174"/>
    <w:rsid w:val="624FA003"/>
    <w:rsid w:val="626FDFB1"/>
    <w:rsid w:val="6295991E"/>
    <w:rsid w:val="62AF7902"/>
    <w:rsid w:val="6357BAEC"/>
    <w:rsid w:val="63637347"/>
    <w:rsid w:val="638BAC10"/>
    <w:rsid w:val="64304644"/>
    <w:rsid w:val="64398AED"/>
    <w:rsid w:val="64744C39"/>
    <w:rsid w:val="65014198"/>
    <w:rsid w:val="653C91E5"/>
    <w:rsid w:val="653EE203"/>
    <w:rsid w:val="658B829A"/>
    <w:rsid w:val="6595F038"/>
    <w:rsid w:val="65B3FB62"/>
    <w:rsid w:val="65E65C98"/>
    <w:rsid w:val="65E919A1"/>
    <w:rsid w:val="663D0D88"/>
    <w:rsid w:val="667D7EAC"/>
    <w:rsid w:val="66B26AD6"/>
    <w:rsid w:val="66D9796E"/>
    <w:rsid w:val="671C36A8"/>
    <w:rsid w:val="673F2017"/>
    <w:rsid w:val="67718A4F"/>
    <w:rsid w:val="67A9CF66"/>
    <w:rsid w:val="67BC7905"/>
    <w:rsid w:val="6810B59B"/>
    <w:rsid w:val="68542CD6"/>
    <w:rsid w:val="6864A344"/>
    <w:rsid w:val="688FC776"/>
    <w:rsid w:val="690B1661"/>
    <w:rsid w:val="695EA307"/>
    <w:rsid w:val="69CC5542"/>
    <w:rsid w:val="69F45FE7"/>
    <w:rsid w:val="6A1CF3D2"/>
    <w:rsid w:val="6A586C82"/>
    <w:rsid w:val="6A5C899A"/>
    <w:rsid w:val="6AC7D3B6"/>
    <w:rsid w:val="6AD7352F"/>
    <w:rsid w:val="6AD79E69"/>
    <w:rsid w:val="6B12D190"/>
    <w:rsid w:val="6B3B5D0A"/>
    <w:rsid w:val="6B9E33DB"/>
    <w:rsid w:val="6C0762AE"/>
    <w:rsid w:val="6C5121DE"/>
    <w:rsid w:val="6C571A6B"/>
    <w:rsid w:val="6C5D3E31"/>
    <w:rsid w:val="6C6F490E"/>
    <w:rsid w:val="6CA09803"/>
    <w:rsid w:val="6CE0EE39"/>
    <w:rsid w:val="6CF172D5"/>
    <w:rsid w:val="6D1DAD76"/>
    <w:rsid w:val="6D7292F9"/>
    <w:rsid w:val="6D7AE7F5"/>
    <w:rsid w:val="6DE2E4DE"/>
    <w:rsid w:val="6E138E5E"/>
    <w:rsid w:val="6E140BB5"/>
    <w:rsid w:val="6E7EE075"/>
    <w:rsid w:val="6E967649"/>
    <w:rsid w:val="6EC2EEBB"/>
    <w:rsid w:val="6FB25D76"/>
    <w:rsid w:val="7008E0B2"/>
    <w:rsid w:val="701110BD"/>
    <w:rsid w:val="70B5E6EC"/>
    <w:rsid w:val="70D17FE1"/>
    <w:rsid w:val="70FA0C31"/>
    <w:rsid w:val="714A2DEF"/>
    <w:rsid w:val="72071CF5"/>
    <w:rsid w:val="721D5F9B"/>
    <w:rsid w:val="72563720"/>
    <w:rsid w:val="7257A3BD"/>
    <w:rsid w:val="72DA5A85"/>
    <w:rsid w:val="734DC09C"/>
    <w:rsid w:val="735C8392"/>
    <w:rsid w:val="7368E686"/>
    <w:rsid w:val="737D7EFA"/>
    <w:rsid w:val="73A9338C"/>
    <w:rsid w:val="73C324B6"/>
    <w:rsid w:val="74454C21"/>
    <w:rsid w:val="744D78FD"/>
    <w:rsid w:val="7475E6A2"/>
    <w:rsid w:val="747FE138"/>
    <w:rsid w:val="748E67C7"/>
    <w:rsid w:val="74AC0D83"/>
    <w:rsid w:val="7501C88B"/>
    <w:rsid w:val="752D2D46"/>
    <w:rsid w:val="757EA640"/>
    <w:rsid w:val="75BB436E"/>
    <w:rsid w:val="761FB111"/>
    <w:rsid w:val="7627A5B5"/>
    <w:rsid w:val="7696BE40"/>
    <w:rsid w:val="76B515A3"/>
    <w:rsid w:val="76DC7D6C"/>
    <w:rsid w:val="77260160"/>
    <w:rsid w:val="772B710B"/>
    <w:rsid w:val="772D3911"/>
    <w:rsid w:val="772DAA9E"/>
    <w:rsid w:val="773FFF29"/>
    <w:rsid w:val="776E9DE9"/>
    <w:rsid w:val="77EB1799"/>
    <w:rsid w:val="7866F3F2"/>
    <w:rsid w:val="78924BE1"/>
    <w:rsid w:val="7892E5FB"/>
    <w:rsid w:val="78A028D1"/>
    <w:rsid w:val="78A5ECD3"/>
    <w:rsid w:val="78AC6593"/>
    <w:rsid w:val="7964B989"/>
    <w:rsid w:val="798FE058"/>
    <w:rsid w:val="7990F8F6"/>
    <w:rsid w:val="79B90567"/>
    <w:rsid w:val="79FF5197"/>
    <w:rsid w:val="7A033516"/>
    <w:rsid w:val="7A10E1D0"/>
    <w:rsid w:val="7A40A584"/>
    <w:rsid w:val="7ABCC242"/>
    <w:rsid w:val="7ACEC00D"/>
    <w:rsid w:val="7B58FFF6"/>
    <w:rsid w:val="7B7E8DAC"/>
    <w:rsid w:val="7BB1CE5F"/>
    <w:rsid w:val="7C030168"/>
    <w:rsid w:val="7C177A62"/>
    <w:rsid w:val="7C687A9F"/>
    <w:rsid w:val="7C8EBE88"/>
    <w:rsid w:val="7CB1A024"/>
    <w:rsid w:val="7CB652D2"/>
    <w:rsid w:val="7D3E5E5E"/>
    <w:rsid w:val="7D40D46F"/>
    <w:rsid w:val="7D8E20FB"/>
    <w:rsid w:val="7D8F3671"/>
    <w:rsid w:val="7E52E624"/>
    <w:rsid w:val="7E941A6D"/>
    <w:rsid w:val="7EAAF23D"/>
    <w:rsid w:val="7EB42501"/>
    <w:rsid w:val="7EC71001"/>
    <w:rsid w:val="7F2E44F2"/>
    <w:rsid w:val="7F4323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38457"/>
  <w15:chartTrackingRefBased/>
  <w15:docId w15:val="{A654326F-1E0B-40F7-9EB7-A2618D18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72DAA9E"/>
    <w:pPr>
      <w:ind w:left="720"/>
      <w:contextualSpacing/>
    </w:pPr>
  </w:style>
  <w:style w:type="character" w:styleId="Hyperlink">
    <w:name w:val="Hyperlink"/>
    <w:basedOn w:val="DefaultParagraphFont"/>
    <w:uiPriority w:val="99"/>
    <w:unhideWhenUsed/>
    <w:rsid w:val="772DAA9E"/>
    <w:rPr>
      <w:color w:val="467886"/>
      <w:u w:val="single"/>
    </w:rPr>
  </w:style>
  <w:style w:type="paragraph" w:styleId="Header">
    <w:name w:val="header"/>
    <w:basedOn w:val="Normal"/>
    <w:uiPriority w:val="99"/>
    <w:unhideWhenUsed/>
    <w:rsid w:val="772DAA9E"/>
    <w:pPr>
      <w:tabs>
        <w:tab w:val="center" w:pos="4680"/>
        <w:tab w:val="right" w:pos="9360"/>
      </w:tabs>
      <w:spacing w:after="0" w:line="240" w:lineRule="auto"/>
    </w:pPr>
  </w:style>
  <w:style w:type="paragraph" w:styleId="Footer">
    <w:name w:val="footer"/>
    <w:basedOn w:val="Normal"/>
    <w:link w:val="FooterChar"/>
    <w:uiPriority w:val="99"/>
    <w:unhideWhenUsed/>
    <w:rsid w:val="772DAA9E"/>
    <w:pPr>
      <w:tabs>
        <w:tab w:val="center" w:pos="4680"/>
        <w:tab w:val="right" w:pos="9360"/>
      </w:tabs>
      <w:spacing w:after="0" w:line="240" w:lineRule="auto"/>
    </w:pPr>
  </w:style>
  <w:style w:type="paragraph" w:styleId="TOC1">
    <w:name w:val="toc 1"/>
    <w:basedOn w:val="Normal"/>
    <w:next w:val="Normal"/>
    <w:uiPriority w:val="39"/>
    <w:unhideWhenUsed/>
    <w:rsid w:val="772DAA9E"/>
    <w:pPr>
      <w:spacing w:after="100"/>
    </w:pPr>
  </w:style>
  <w:style w:type="paragraph" w:styleId="TOC2">
    <w:name w:val="toc 2"/>
    <w:basedOn w:val="Normal"/>
    <w:next w:val="Normal"/>
    <w:uiPriority w:val="39"/>
    <w:unhideWhenUsed/>
    <w:rsid w:val="772DAA9E"/>
    <w:pPr>
      <w:spacing w:after="100"/>
      <w:ind w:left="22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D37B1"/>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FooterChar">
    <w:name w:val="Footer Char"/>
    <w:basedOn w:val="DefaultParagraphFont"/>
    <w:link w:val="Footer"/>
    <w:uiPriority w:val="99"/>
    <w:rsid w:val="00FE2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2B4FC2E-0BD6-4CD5-BD21-2DB2FEF5E0C4}">
    <t:Anchor>
      <t:Comment id="1295982409"/>
    </t:Anchor>
    <t:History>
      <t:Event id="{397C0A3C-D280-4881-A156-9C37FEC21DD7}" time="2025-04-17T15:54:48.915Z">
        <t:Attribution userId="S::ashley.mckay@vancouverfoundation.ca::11ecbd60-cd18-43bb-8223-6939f928aa76" userProvider="AD" userName="Ashley McKay"/>
        <t:Anchor>
          <t:Comment id="1197402920"/>
        </t:Anchor>
        <t:Create/>
      </t:Event>
      <t:Event id="{131D28FF-2371-44CF-963F-D4F33AABED3C}" time="2025-04-17T15:54:48.915Z">
        <t:Attribution userId="S::ashley.mckay@vancouverfoundation.ca::11ecbd60-cd18-43bb-8223-6939f928aa76" userProvider="AD" userName="Ashley McKay"/>
        <t:Anchor>
          <t:Comment id="1197402920"/>
        </t:Anchor>
        <t:Assign userId="S::arsh.grewal@vancouverfoundation.ca::48e57fea-5619-4f11-b16e-aa8b9a4df070" userProvider="AD" userName="Arsh Grewal"/>
      </t:Event>
      <t:Event id="{04A6619E-1810-4957-A5ED-0E599743886E}" time="2025-04-17T15:54:48.915Z">
        <t:Attribution userId="S::ashley.mckay@vancouverfoundation.ca::11ecbd60-cd18-43bb-8223-6939f928aa76" userProvider="AD" userName="Ashley McKay"/>
        <t:Anchor>
          <t:Comment id="1197402920"/>
        </t:Anchor>
        <t:SetTitle title="@Arsh Grewal"/>
      </t:Event>
      <t:Event id="{2E66DC57-CF6F-4BFD-9F01-9B24513F56A4}" time="2025-04-17T16:43:55.826Z">
        <t:Attribution userId="S::arsh.grewal@vancouverfoundation.ca::48e57fea-5619-4f11-b16e-aa8b9a4df070" userProvider="AD" userName="Arsh Grew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1514ae-7293-4f04-8359-18ba25049cc3">
      <Terms xmlns="http://schemas.microsoft.com/office/infopath/2007/PartnerControls"/>
    </lcf76f155ced4ddcb4097134ff3c332f>
    <TaxCatchAll xmlns="811dd033-fedb-4afc-8ef8-8fe29224b118" xsi:nil="true"/>
    <SharedWithUsers xmlns="811dd033-fedb-4afc-8ef8-8fe29224b11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2D481251CFD84CB766248E847965A8" ma:contentTypeVersion="16" ma:contentTypeDescription="Create a new document." ma:contentTypeScope="" ma:versionID="1b96289ab769db0d1244d88449274929">
  <xsd:schema xmlns:xsd="http://www.w3.org/2001/XMLSchema" xmlns:xs="http://www.w3.org/2001/XMLSchema" xmlns:p="http://schemas.microsoft.com/office/2006/metadata/properties" xmlns:ns2="5f1514ae-7293-4f04-8359-18ba25049cc3" xmlns:ns3="811dd033-fedb-4afc-8ef8-8fe29224b118" targetNamespace="http://schemas.microsoft.com/office/2006/metadata/properties" ma:root="true" ma:fieldsID="3d4611b7936c43756ef08e440ce67872" ns2:_="" ns3:_="">
    <xsd:import namespace="5f1514ae-7293-4f04-8359-18ba25049cc3"/>
    <xsd:import namespace="811dd033-fedb-4afc-8ef8-8fe29224b1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514ae-7293-4f04-8359-18ba25049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aebe13-b90e-44f3-97a1-6005974d6e3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dd033-fedb-4afc-8ef8-8fe29224b11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359184-bbb2-4497-9110-1053209c569e}" ma:internalName="TaxCatchAll" ma:showField="CatchAllData" ma:web="811dd033-fedb-4afc-8ef8-8fe29224b1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853AD-BB96-4F6B-9973-2BFE19833B94}">
  <ds:schemaRefs>
    <ds:schemaRef ds:uri="http://schemas.microsoft.com/office/2006/metadata/properties"/>
    <ds:schemaRef ds:uri="http://schemas.microsoft.com/office/infopath/2007/PartnerControls"/>
    <ds:schemaRef ds:uri="5f1514ae-7293-4f04-8359-18ba25049cc3"/>
    <ds:schemaRef ds:uri="811dd033-fedb-4afc-8ef8-8fe29224b118"/>
  </ds:schemaRefs>
</ds:datastoreItem>
</file>

<file path=customXml/itemProps2.xml><?xml version="1.0" encoding="utf-8"?>
<ds:datastoreItem xmlns:ds="http://schemas.openxmlformats.org/officeDocument/2006/customXml" ds:itemID="{66A33BC2-0762-4737-A94C-2E4A82CF1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514ae-7293-4f04-8359-18ba25049cc3"/>
    <ds:schemaRef ds:uri="811dd033-fedb-4afc-8ef8-8fe29224b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B1394D-2B06-489E-A538-12D231F0D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4163</Characters>
  <Application>Microsoft Office Word</Application>
  <DocSecurity>0</DocSecurity>
  <Lines>34</Lines>
  <Paragraphs>9</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McKay</dc:creator>
  <cp:keywords/>
  <dc:description/>
  <cp:lastModifiedBy>Peggy Lam</cp:lastModifiedBy>
  <cp:revision>2</cp:revision>
  <dcterms:created xsi:type="dcterms:W3CDTF">2026-08-26T22:39:00Z</dcterms:created>
  <dcterms:modified xsi:type="dcterms:W3CDTF">2026-08-26T22:39:00Z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0x010100042D481251CFD84CB766248E847965A8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